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31" w:rsidRPr="004C4789" w:rsidRDefault="00A66028">
      <w:pPr>
        <w:rPr>
          <w:sz w:val="24"/>
          <w:szCs w:val="24"/>
        </w:rPr>
      </w:pPr>
      <w:bookmarkStart w:id="0" w:name="_GoBack"/>
      <w:bookmarkEnd w:id="0"/>
      <w:r w:rsidRPr="004C4789">
        <w:rPr>
          <w:sz w:val="24"/>
          <w:szCs w:val="24"/>
        </w:rPr>
        <w:t xml:space="preserve">Chemia </w:t>
      </w:r>
      <w:r w:rsidR="004C4789">
        <w:rPr>
          <w:sz w:val="24"/>
          <w:szCs w:val="24"/>
        </w:rPr>
        <w:t xml:space="preserve">        Szkoła B</w:t>
      </w:r>
      <w:r w:rsidRPr="004C4789">
        <w:rPr>
          <w:sz w:val="24"/>
          <w:szCs w:val="24"/>
        </w:rPr>
        <w:t>ranżowa</w:t>
      </w:r>
      <w:r w:rsidR="004C4789">
        <w:rPr>
          <w:sz w:val="24"/>
          <w:szCs w:val="24"/>
        </w:rPr>
        <w:t xml:space="preserve">      </w:t>
      </w:r>
      <w:r w:rsidRPr="004C4789">
        <w:rPr>
          <w:sz w:val="24"/>
          <w:szCs w:val="24"/>
        </w:rPr>
        <w:t xml:space="preserve"> kl. II b</w:t>
      </w:r>
      <w:r>
        <w:t xml:space="preserve">                          !6. 04. 21 r. </w:t>
      </w:r>
    </w:p>
    <w:p w:rsidR="00E14B5B" w:rsidRDefault="00E14B5B">
      <w:pPr>
        <w:rPr>
          <w:sz w:val="24"/>
          <w:szCs w:val="24"/>
        </w:rPr>
      </w:pPr>
      <w:r w:rsidRPr="00402291">
        <w:rPr>
          <w:sz w:val="24"/>
          <w:szCs w:val="24"/>
        </w:rPr>
        <w:t>Temat: Proces przeróbki gazu ziemnego.</w:t>
      </w:r>
    </w:p>
    <w:p w:rsidR="004C4789" w:rsidRPr="00402291" w:rsidRDefault="004C4789">
      <w:pPr>
        <w:rPr>
          <w:sz w:val="24"/>
          <w:szCs w:val="24"/>
        </w:rPr>
      </w:pPr>
    </w:p>
    <w:p w:rsidR="00E14B5B" w:rsidRDefault="00357103">
      <w:r>
        <w:t xml:space="preserve">Frakcjonowaniu poddaje się również gaz ziemny. Dotyczy to zwłaszcza gazu wydobywanego ze złóż występujących wraz ze złożami ropy naftowej. Taki gaz oprócz głównych składników : metanu, etanu, propanu i butanu zawiera również </w:t>
      </w:r>
      <w:r w:rsidR="0055096C">
        <w:t xml:space="preserve">niewielkie ilości innych węglowodorów oraz zanieczyszczeń. </w:t>
      </w:r>
    </w:p>
    <w:p w:rsidR="0055096C" w:rsidRDefault="0055096C">
      <w:r>
        <w:t>Gaz rozdziela się na frakcje dwiema metodami. Pierwsza z nich to metoda adsorpcyjna, polegająca na przepuszczaniu gazu przez cylindryczne zbiorniki zawierające metalowe sita, na których znajduje się substancja adsorbująca - głównie węgiel aktywowany.</w:t>
      </w:r>
    </w:p>
    <w:p w:rsidR="0055096C" w:rsidRDefault="0055096C">
      <w:r>
        <w:t xml:space="preserve">Drugim sposobem rozdziału gazu ziemnego jest metoda absorpcyjna. </w:t>
      </w:r>
      <w:r w:rsidR="0074159C">
        <w:t>Polega ona na prz</w:t>
      </w:r>
      <w:r>
        <w:t xml:space="preserve">epuszczaniu gazu ziemnego pod zwiększonym ciśnieniem przez wieże absorpcyjne wypełnione różnymi olejami powstającymi podczas destylacji ropy naftowej. </w:t>
      </w:r>
    </w:p>
    <w:p w:rsidR="0074159C" w:rsidRDefault="0074159C">
      <w:r>
        <w:t>Przeróbka gazu ziemnego dostarcza między innymi gaz opałowy oraz mieszaninę węglowodorów stanowiących paliwo samochodowe oraz cenny surowiec chemiczny.</w:t>
      </w:r>
    </w:p>
    <w:p w:rsidR="003D6D18" w:rsidRDefault="003D6D18"/>
    <w:p w:rsidR="00471F3D" w:rsidRPr="003D6D18" w:rsidRDefault="00471F3D">
      <w:pPr>
        <w:rPr>
          <w:sz w:val="24"/>
          <w:szCs w:val="24"/>
        </w:rPr>
      </w:pPr>
      <w:r w:rsidRPr="003D6D18">
        <w:rPr>
          <w:sz w:val="24"/>
          <w:szCs w:val="24"/>
        </w:rPr>
        <w:t xml:space="preserve">Przeczytaj tekst, </w:t>
      </w:r>
      <w:r w:rsidR="003D6D18">
        <w:rPr>
          <w:sz w:val="24"/>
          <w:szCs w:val="24"/>
        </w:rPr>
        <w:t>a następnie odpowiedz na pytanie</w:t>
      </w:r>
      <w:r w:rsidRPr="003D6D18">
        <w:rPr>
          <w:sz w:val="24"/>
          <w:szCs w:val="24"/>
        </w:rPr>
        <w:t>:</w:t>
      </w:r>
    </w:p>
    <w:p w:rsidR="00471F3D" w:rsidRPr="008464DE" w:rsidRDefault="00471F3D">
      <w:pPr>
        <w:rPr>
          <w:sz w:val="24"/>
          <w:szCs w:val="24"/>
        </w:rPr>
      </w:pPr>
      <w:r w:rsidRPr="008464DE">
        <w:rPr>
          <w:sz w:val="24"/>
          <w:szCs w:val="24"/>
        </w:rPr>
        <w:t xml:space="preserve">1. </w:t>
      </w:r>
      <w:r w:rsidR="003D6D18" w:rsidRPr="008464DE">
        <w:rPr>
          <w:sz w:val="24"/>
          <w:szCs w:val="24"/>
        </w:rPr>
        <w:t>Co należy zrobić, gdy poczujemy w kuchni gaz?</w:t>
      </w:r>
    </w:p>
    <w:p w:rsidR="00A66028" w:rsidRDefault="00A66028"/>
    <w:p w:rsidR="00A66028" w:rsidRDefault="00A66028"/>
    <w:p w:rsidR="00A66028" w:rsidRDefault="00A66028"/>
    <w:p w:rsidR="00A66028" w:rsidRDefault="00A66028"/>
    <w:p w:rsidR="00A66028" w:rsidRDefault="00A66028"/>
    <w:p w:rsidR="00A66028" w:rsidRDefault="00A66028"/>
    <w:p w:rsidR="00A66028" w:rsidRDefault="00A66028"/>
    <w:p w:rsidR="00A66028" w:rsidRDefault="00A66028"/>
    <w:p w:rsidR="00A66028" w:rsidRDefault="00A66028"/>
    <w:p w:rsidR="00A66028" w:rsidRDefault="00A66028"/>
    <w:p w:rsidR="00A66028" w:rsidRDefault="00A66028"/>
    <w:p w:rsidR="00A66028" w:rsidRDefault="00A66028"/>
    <w:p w:rsidR="00A66028" w:rsidRDefault="00A66028"/>
    <w:sectPr w:rsidR="00A66028" w:rsidSect="006A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28"/>
    <w:rsid w:val="00357103"/>
    <w:rsid w:val="003D6D18"/>
    <w:rsid w:val="00402291"/>
    <w:rsid w:val="00471F3D"/>
    <w:rsid w:val="004C4789"/>
    <w:rsid w:val="004E5516"/>
    <w:rsid w:val="0055096C"/>
    <w:rsid w:val="006A3031"/>
    <w:rsid w:val="0074159C"/>
    <w:rsid w:val="008464DE"/>
    <w:rsid w:val="008B63A3"/>
    <w:rsid w:val="00A66028"/>
    <w:rsid w:val="00E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1292D-1FEC-4A6A-A1C6-F42EF90C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Dyrektor</cp:lastModifiedBy>
  <cp:revision>2</cp:revision>
  <dcterms:created xsi:type="dcterms:W3CDTF">2021-04-09T07:36:00Z</dcterms:created>
  <dcterms:modified xsi:type="dcterms:W3CDTF">2021-04-09T07:36:00Z</dcterms:modified>
</cp:coreProperties>
</file>