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AD" w:rsidRPr="00B328AD" w:rsidRDefault="00B328AD" w:rsidP="007756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0" w:name="_GoBack"/>
      <w:bookmarkEnd w:id="0"/>
    </w:p>
    <w:p w:rsidR="001B5810" w:rsidRDefault="00C115BF" w:rsidP="007756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Państwo Katecheci  oraz Nauczyciele innych przedmiotów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A2343E" w:rsidRDefault="00260939" w:rsidP="0077560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poczatkujących /i nie tylko/ nauczycieli </w:t>
      </w:r>
      <w:r w:rsidR="00D77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progu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szkolnego 2022/2023r. do przyjrzenia się obowiązującej nas </w:t>
      </w:r>
      <w:bookmarkStart w:id="1" w:name="_Hlk112324747"/>
      <w:r w:rsidRPr="00A2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 szkolnej</w:t>
      </w:r>
      <w:r w:rsidR="00A2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A2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stałym </w:t>
      </w:r>
      <w:r w:rsidR="00A2343E" w:rsidRPr="00A2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elementom lekcji</w:t>
      </w:r>
      <w:r w:rsidR="00A2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75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164F4" w:rsidRDefault="00775603" w:rsidP="007756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2343E" w:rsidRPr="00A2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września </w:t>
      </w:r>
      <w:r w:rsidR="00A2343E" w:rsidRPr="00A2343E">
        <w:rPr>
          <w:rFonts w:ascii="Times New Roman" w:eastAsia="Times New Roman" w:hAnsi="Times New Roman" w:cs="Times New Roman"/>
          <w:sz w:val="24"/>
          <w:szCs w:val="24"/>
          <w:lang w:eastAsia="pl-PL"/>
        </w:rPr>
        <w:t>/poniedziałek/</w:t>
      </w:r>
      <w:r w:rsidR="00A2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343E" w:rsidRPr="00A2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2022r</w:t>
      </w:r>
      <w:r w:rsidR="00A2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h. </w:t>
      </w:r>
      <w:r w:rsidR="008164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19.00 </w:t>
      </w:r>
      <w:r w:rsidR="008164F4" w:rsidRPr="008164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powtórzenie</w:t>
      </w:r>
      <w:r w:rsidR="008164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2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343E" w:rsidRPr="00A234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lekcja otwarta</w:t>
      </w:r>
      <w:r w:rsidR="008164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pt.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8164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2343E" w:rsidRDefault="008164F4" w:rsidP="007756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7756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Stałe elementy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A2343E" w:rsidRPr="007756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lekcji”</w:t>
      </w:r>
    </w:p>
    <w:p w:rsidR="00260939" w:rsidRPr="00775603" w:rsidRDefault="00775603" w:rsidP="007756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</w:t>
      </w:r>
      <w:r w:rsidRPr="00775603"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343E" w:rsidRPr="00A2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164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A2343E" w:rsidRPr="00A2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 – 19.00</w:t>
      </w:r>
      <w:r w:rsidR="00A2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756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Pr="007756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okumentacja szkolna”</w:t>
      </w:r>
      <w:r w:rsidR="00A2343E" w:rsidRPr="007756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775603" w:rsidRDefault="00775603" w:rsidP="007756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odbędą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platformie Zoom: </w:t>
      </w:r>
    </w:p>
    <w:p w:rsidR="00775603" w:rsidRDefault="006750CF" w:rsidP="00775603">
      <w:pPr>
        <w:shd w:val="clear" w:color="auto" w:fill="FFFFFF"/>
        <w:spacing w:after="0" w:line="36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775603" w:rsidRPr="00CF53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https://zoom.us/j/4158588619</w:t>
        </w:r>
      </w:hyperlink>
      <w:r w:rsidR="00775603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164F4" w:rsidRDefault="008164F4" w:rsidP="0077560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66EB8" w:rsidRDefault="00C66EB8" w:rsidP="0077560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EB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ze zmianami dotyczącymi przebiegu awansu zawodowego nauczycieli</w:t>
      </w:r>
      <w:r w:rsidR="007756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54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F5543" w:rsidRPr="00C6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apraszam </w:t>
      </w:r>
      <w:r w:rsidR="00C115BF" w:rsidRPr="00C1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wzięcia udziału </w:t>
      </w:r>
      <w:r w:rsidR="00C115BF" w:rsidRPr="00775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9A061C" w:rsidRPr="00775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zbiorowych</w:t>
      </w:r>
      <w:r w:rsidR="00247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poprowadzonych przez eksperta ds. awansu zawodowego</w:t>
      </w:r>
      <w:r w:rsidR="00C115BF" w:rsidRPr="00C1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2" w:name="_Hlk112325024"/>
      <w:r w:rsidR="00C115BF" w:rsidRPr="00C1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odbędą się </w:t>
      </w:r>
      <w:r w:rsidR="00C115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Zoom</w:t>
      </w:r>
      <w:r w:rsidR="00CF55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1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6EB8" w:rsidRDefault="006750CF" w:rsidP="00775603">
      <w:pPr>
        <w:shd w:val="clear" w:color="auto" w:fill="FFFFFF"/>
        <w:spacing w:after="0" w:line="36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C66EB8" w:rsidRPr="00CF53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https://zoom.us/j/4158588619</w:t>
        </w:r>
      </w:hyperlink>
      <w:r w:rsidR="00CE4601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bookmarkEnd w:id="2"/>
    <w:p w:rsidR="00775603" w:rsidRDefault="00C115BF" w:rsidP="007756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115BF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66EB8" w:rsidRPr="00C6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60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66EB8" w:rsidRPr="001B5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46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="00C66EB8" w:rsidRPr="00C1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/wtorek/</w:t>
      </w:r>
      <w:r w:rsidR="00B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365" w:rsidRPr="001B5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16.30-19.30</w:t>
      </w:r>
      <w:r w:rsidR="00BF0365" w:rsidRPr="00B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nt.</w:t>
      </w:r>
      <w:r w:rsidR="00BF0365" w:rsidRPr="001B5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BF0365" w:rsidRPr="00BF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6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w realizacji awansu zawodowego </w:t>
      </w:r>
      <w:r w:rsidR="00775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C115BF" w:rsidRDefault="00775603" w:rsidP="007756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="00CE46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nauczycieli. </w:t>
      </w:r>
      <w:r w:rsidR="00BF0365" w:rsidRPr="001B5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BF03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F60" w:rsidRDefault="00BF0365" w:rsidP="007756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5810" w:rsidRPr="00D77945" w:rsidRDefault="00D77945" w:rsidP="007756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779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PS.</w:t>
      </w:r>
    </w:p>
    <w:p w:rsidR="00775603" w:rsidRPr="00D77945" w:rsidRDefault="00775603" w:rsidP="007756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779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Proszę </w:t>
      </w:r>
      <w:r w:rsidR="00D77945" w:rsidRPr="00D779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zainteresowanych nauczycieli </w:t>
      </w:r>
      <w:r w:rsidRPr="00D779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potwierdzenie udziału</w:t>
      </w:r>
      <w:r w:rsidR="00D77945" w:rsidRPr="00D779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79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sms na</w:t>
      </w:r>
      <w:r w:rsidRPr="00D779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nr 503</w:t>
      </w:r>
      <w:r w:rsidR="00D77945" w:rsidRPr="00D779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  <w:r w:rsidRPr="00D779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846</w:t>
      </w:r>
      <w:r w:rsidR="00D77945" w:rsidRPr="00D779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779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973</w:t>
      </w:r>
    </w:p>
    <w:p w:rsidR="00F72F60" w:rsidRDefault="00F72F60" w:rsidP="007756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810" w:rsidRPr="001B5810" w:rsidRDefault="001B5810" w:rsidP="007756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„Szczęść Boże”</w:t>
      </w:r>
    </w:p>
    <w:p w:rsidR="001B5810" w:rsidRDefault="001B5810" w:rsidP="00775603">
      <w:pPr>
        <w:spacing w:after="60"/>
        <w:rPr>
          <w:rFonts w:eastAsiaTheme="minorEastAsia"/>
          <w:b/>
          <w:noProof/>
          <w:color w:val="2F5496" w:themeColor="accent1" w:themeShade="BF"/>
          <w:sz w:val="24"/>
          <w:szCs w:val="24"/>
          <w:lang w:eastAsia="pl-PL"/>
        </w:rPr>
      </w:pPr>
      <w:r>
        <w:rPr>
          <w:rFonts w:eastAsiaTheme="minorEastAsia"/>
          <w:b/>
          <w:noProof/>
          <w:color w:val="2F5496" w:themeColor="accent1" w:themeShade="BF"/>
          <w:sz w:val="24"/>
          <w:szCs w:val="24"/>
          <w:lang w:eastAsia="pl-PL"/>
        </w:rPr>
        <w:t>Zofia Zawadzka</w:t>
      </w:r>
    </w:p>
    <w:p w:rsidR="001B5810" w:rsidRDefault="001B5810" w:rsidP="00775603">
      <w:pPr>
        <w:spacing w:after="120"/>
        <w:rPr>
          <w:rFonts w:eastAsiaTheme="minorEastAsia"/>
          <w:noProof/>
          <w:color w:val="2F5496" w:themeColor="accent1" w:themeShade="BF"/>
          <w:sz w:val="24"/>
          <w:szCs w:val="24"/>
          <w:lang w:eastAsia="pl-PL"/>
        </w:rPr>
      </w:pPr>
      <w:r>
        <w:rPr>
          <w:rFonts w:ascii="Calibri Light" w:eastAsiaTheme="minorEastAsia" w:hAnsi="Calibri Light" w:cs="Calibri Light"/>
          <w:noProof/>
          <w:color w:val="2F5496" w:themeColor="accent1" w:themeShade="BF"/>
          <w:sz w:val="24"/>
          <w:szCs w:val="24"/>
          <w:lang w:eastAsia="pl-PL"/>
        </w:rPr>
        <w:t xml:space="preserve">Doradca metodyczny MSCDN Warszawa, </w:t>
      </w:r>
      <w:r>
        <w:rPr>
          <w:rFonts w:ascii="Calibri Light" w:eastAsiaTheme="minorEastAsia" w:hAnsi="Calibri Light" w:cs="Calibri Light"/>
          <w:noProof/>
          <w:color w:val="2F5496" w:themeColor="accent1" w:themeShade="BF"/>
          <w:sz w:val="24"/>
          <w:szCs w:val="24"/>
          <w:lang w:eastAsia="pl-PL"/>
        </w:rPr>
        <w:br/>
        <w:t>ul.Świętojerska 9</w:t>
      </w:r>
    </w:p>
    <w:p w:rsidR="001B5810" w:rsidRDefault="001B5810" w:rsidP="00775603">
      <w:pPr>
        <w:spacing w:after="120"/>
        <w:rPr>
          <w:rFonts w:eastAsiaTheme="minorEastAsia"/>
          <w:noProof/>
          <w:color w:val="2F5496" w:themeColor="accent1" w:themeShade="BF"/>
          <w:sz w:val="24"/>
          <w:szCs w:val="24"/>
          <w:lang w:eastAsia="pl-PL"/>
        </w:rPr>
      </w:pPr>
      <w:r>
        <w:rPr>
          <w:rFonts w:ascii="Calibri Light" w:eastAsiaTheme="minorEastAsia" w:hAnsi="Calibri Light" w:cs="Calibri Light"/>
          <w:noProof/>
          <w:color w:val="2F5496" w:themeColor="accent1" w:themeShade="BF"/>
          <w:sz w:val="24"/>
          <w:szCs w:val="24"/>
          <w:lang w:eastAsia="pl-PL"/>
        </w:rPr>
        <w:t>tel. 22 536 60 62</w:t>
      </w:r>
    </w:p>
    <w:p w:rsidR="001B5810" w:rsidRDefault="001B5810" w:rsidP="00775603">
      <w:pPr>
        <w:rPr>
          <w:rFonts w:eastAsiaTheme="minorEastAsia"/>
          <w:noProof/>
          <w:color w:val="000000"/>
          <w:sz w:val="24"/>
          <w:szCs w:val="24"/>
          <w:lang w:eastAsia="pl-PL"/>
        </w:rPr>
      </w:pPr>
      <w:r>
        <w:rPr>
          <w:rFonts w:ascii="Calibri Light" w:eastAsiaTheme="minorEastAsia" w:hAnsi="Calibri Light" w:cs="Calibri Light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55700" cy="474345"/>
            <wp:effectExtent l="0" t="0" r="6350" b="1905"/>
            <wp:docPr id="1" name="Obraz 1" descr="cid:image001.png@01D6CE38.B28CF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6CE38.B28CF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10" w:rsidRDefault="001B5810" w:rsidP="00775603"/>
    <w:p w:rsidR="00C66EB8" w:rsidRPr="00C66EB8" w:rsidRDefault="00C66EB8" w:rsidP="007756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6EB8" w:rsidRPr="00C6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AD"/>
    <w:rsid w:val="001B5810"/>
    <w:rsid w:val="00247AC2"/>
    <w:rsid w:val="00260939"/>
    <w:rsid w:val="003178DD"/>
    <w:rsid w:val="00472944"/>
    <w:rsid w:val="0057380F"/>
    <w:rsid w:val="006750CF"/>
    <w:rsid w:val="00704CEF"/>
    <w:rsid w:val="00775603"/>
    <w:rsid w:val="008164F4"/>
    <w:rsid w:val="00836EEF"/>
    <w:rsid w:val="00865BE8"/>
    <w:rsid w:val="009A061C"/>
    <w:rsid w:val="00A2343E"/>
    <w:rsid w:val="00B328AD"/>
    <w:rsid w:val="00BF0365"/>
    <w:rsid w:val="00C115BF"/>
    <w:rsid w:val="00C66EB8"/>
    <w:rsid w:val="00CE4601"/>
    <w:rsid w:val="00CF5543"/>
    <w:rsid w:val="00D77945"/>
    <w:rsid w:val="00F60EAD"/>
    <w:rsid w:val="00F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E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EB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E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EB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4158588619" TargetMode="External"/><Relationship Id="rId5" Type="http://schemas.openxmlformats.org/officeDocument/2006/relationships/hyperlink" Target="https://zoom.us/j/41585886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 Zawadzka</dc:creator>
  <cp:lastModifiedBy>Magdalena Rosłaniec</cp:lastModifiedBy>
  <cp:revision>2</cp:revision>
  <dcterms:created xsi:type="dcterms:W3CDTF">2022-08-31T10:32:00Z</dcterms:created>
  <dcterms:modified xsi:type="dcterms:W3CDTF">2022-08-31T10:32:00Z</dcterms:modified>
</cp:coreProperties>
</file>