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1F3" w:rsidRDefault="00A90B17" w:rsidP="00753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A90B17">
        <w:rPr>
          <w:rFonts w:ascii="Times New Roman" w:hAnsi="Times New Roman" w:cs="Times New Roman"/>
          <w:b/>
          <w:sz w:val="28"/>
          <w:szCs w:val="28"/>
        </w:rPr>
        <w:t>Predmatematická</w:t>
      </w:r>
      <w:proofErr w:type="spellEnd"/>
      <w:r w:rsidRPr="00A90B17">
        <w:rPr>
          <w:rFonts w:ascii="Times New Roman" w:hAnsi="Times New Roman" w:cs="Times New Roman"/>
          <w:b/>
          <w:sz w:val="28"/>
          <w:szCs w:val="28"/>
        </w:rPr>
        <w:t xml:space="preserve"> gramotnosť</w:t>
      </w:r>
    </w:p>
    <w:p w:rsidR="007531F3" w:rsidRDefault="007531F3" w:rsidP="007531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1F3" w:rsidRDefault="007531F3" w:rsidP="00A90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1F3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078480" cy="2230941"/>
            <wp:effectExtent l="0" t="0" r="7620" b="0"/>
            <wp:docPr id="1" name="Picture 1" descr="Nursery 'Watch me Learn' workshop | Hamilto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'Watch me Learn' workshop | Hamilton Acad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3" cy="22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17" w:rsidRDefault="00A90B17" w:rsidP="00A90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B17" w:rsidRDefault="00A90B17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Rozvoj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predmatematickej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gramotnosti je dôležitý pre všestranný rozvoj dieťaťa a neskôr jeho pripravenosť k vyučovaniu matematiky v škole. Na rozvoji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predmatematickej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gramotnosti sa podieľa mnoho schopností a zručností z oblasti: </w:t>
      </w:r>
      <w:r w:rsidRPr="00707DEB">
        <w:rPr>
          <w:rFonts w:ascii="Times New Roman" w:hAnsi="Times New Roman" w:cs="Times New Roman"/>
          <w:b/>
          <w:sz w:val="24"/>
          <w:szCs w:val="24"/>
        </w:rPr>
        <w:t>motoriky, zrakového vnímania, sluchového vnímania, vnímania času, vnímania priestoru a reči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B17" w:rsidRDefault="00A90B17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Rozvíjanie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predmatematických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predstáv v rámci predškolského vzdelávania spočíva</w:t>
      </w:r>
      <w:r w:rsidR="00A8292A">
        <w:rPr>
          <w:rFonts w:ascii="Times New Roman" w:hAnsi="Times New Roman" w:cs="Times New Roman"/>
          <w:sz w:val="24"/>
          <w:szCs w:val="24"/>
        </w:rPr>
        <w:t xml:space="preserve"> predovšetkým vo vytváraní rôznorodých vzdelávacích podnetov a poskytnutí dostatočných príležitostí k rozvíjaniu množstva schopností a</w:t>
      </w:r>
      <w:r w:rsidR="007531F3">
        <w:rPr>
          <w:rFonts w:ascii="Times New Roman" w:hAnsi="Times New Roman" w:cs="Times New Roman"/>
          <w:sz w:val="24"/>
          <w:szCs w:val="24"/>
        </w:rPr>
        <w:t> </w:t>
      </w:r>
      <w:r w:rsidR="00A8292A">
        <w:rPr>
          <w:rFonts w:ascii="Times New Roman" w:hAnsi="Times New Roman" w:cs="Times New Roman"/>
          <w:sz w:val="24"/>
          <w:szCs w:val="24"/>
        </w:rPr>
        <w:t>zručností</w:t>
      </w:r>
      <w:r w:rsidR="007531F3">
        <w:rPr>
          <w:rFonts w:ascii="Times New Roman" w:hAnsi="Times New Roman" w:cs="Times New Roman"/>
          <w:sz w:val="24"/>
          <w:szCs w:val="24"/>
        </w:rPr>
        <w:t>.</w:t>
      </w:r>
      <w:r w:rsidR="00A8292A">
        <w:rPr>
          <w:rFonts w:ascii="Times New Roman" w:hAnsi="Times New Roman" w:cs="Times New Roman"/>
          <w:sz w:val="24"/>
          <w:szCs w:val="24"/>
        </w:rPr>
        <w:t xml:space="preserve"> </w:t>
      </w:r>
      <w:r w:rsidR="007531F3">
        <w:rPr>
          <w:rFonts w:ascii="Times New Roman" w:hAnsi="Times New Roman" w:cs="Times New Roman"/>
          <w:sz w:val="24"/>
          <w:szCs w:val="24"/>
        </w:rPr>
        <w:t>Taktiež</w:t>
      </w:r>
      <w:r w:rsidR="00A8292A">
        <w:rPr>
          <w:rFonts w:ascii="Times New Roman" w:hAnsi="Times New Roman" w:cs="Times New Roman"/>
          <w:sz w:val="24"/>
          <w:szCs w:val="24"/>
        </w:rPr>
        <w:t> </w:t>
      </w:r>
      <w:r w:rsidR="007531F3">
        <w:rPr>
          <w:rFonts w:ascii="Times New Roman" w:hAnsi="Times New Roman" w:cs="Times New Roman"/>
          <w:sz w:val="24"/>
          <w:szCs w:val="24"/>
        </w:rPr>
        <w:t xml:space="preserve">k </w:t>
      </w:r>
      <w:r w:rsidR="00A8292A">
        <w:rPr>
          <w:rFonts w:ascii="Times New Roman" w:hAnsi="Times New Roman" w:cs="Times New Roman"/>
          <w:sz w:val="24"/>
          <w:szCs w:val="24"/>
        </w:rPr>
        <w:t xml:space="preserve">získaniu potrebných vedomostí, ktoré sú neskôr predpokladom k zvládaniu učiva matematiky a tým </w:t>
      </w:r>
      <w:r w:rsidR="00707DEB">
        <w:rPr>
          <w:rFonts w:ascii="Times New Roman" w:hAnsi="Times New Roman" w:cs="Times New Roman"/>
          <w:sz w:val="24"/>
          <w:szCs w:val="24"/>
        </w:rPr>
        <w:t>aj vytváraním</w:t>
      </w:r>
      <w:r w:rsidR="00A8292A">
        <w:rPr>
          <w:rFonts w:ascii="Times New Roman" w:hAnsi="Times New Roman" w:cs="Times New Roman"/>
          <w:sz w:val="24"/>
          <w:szCs w:val="24"/>
        </w:rPr>
        <w:t xml:space="preserve"> pozitívneho vzťahu k matematike. Úspešnosť sa zvyšuje pri dobrom pochopení a upevnení si základných pojmov, osvojením jednoduchších zručností</w:t>
      </w:r>
      <w:r w:rsidR="007531F3">
        <w:rPr>
          <w:rFonts w:ascii="Times New Roman" w:hAnsi="Times New Roman" w:cs="Times New Roman"/>
          <w:sz w:val="24"/>
          <w:szCs w:val="24"/>
        </w:rPr>
        <w:t>,</w:t>
      </w:r>
      <w:r w:rsidR="00A8292A">
        <w:rPr>
          <w:rFonts w:ascii="Times New Roman" w:hAnsi="Times New Roman" w:cs="Times New Roman"/>
          <w:sz w:val="24"/>
          <w:szCs w:val="24"/>
        </w:rPr>
        <w:t xml:space="preserve"> ako podklad pre riešenie </w:t>
      </w:r>
      <w:r w:rsidR="007531F3">
        <w:rPr>
          <w:rFonts w:ascii="Times New Roman" w:hAnsi="Times New Roman" w:cs="Times New Roman"/>
          <w:sz w:val="24"/>
          <w:szCs w:val="24"/>
        </w:rPr>
        <w:t>ťažších úloh.</w:t>
      </w:r>
    </w:p>
    <w:p w:rsidR="00A8292A" w:rsidRDefault="00A8292A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Predmatematické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predstavy sa prelínajú takmer všetkými aktivitami – jazykové,</w:t>
      </w:r>
      <w:r w:rsidR="007531F3">
        <w:rPr>
          <w:rFonts w:ascii="Times New Roman" w:hAnsi="Times New Roman" w:cs="Times New Roman"/>
          <w:sz w:val="24"/>
          <w:szCs w:val="24"/>
        </w:rPr>
        <w:t xml:space="preserve"> telesné,</w:t>
      </w:r>
      <w:r>
        <w:rPr>
          <w:rFonts w:ascii="Times New Roman" w:hAnsi="Times New Roman" w:cs="Times New Roman"/>
          <w:sz w:val="24"/>
          <w:szCs w:val="24"/>
        </w:rPr>
        <w:t xml:space="preserve"> estetické atď. </w:t>
      </w:r>
      <w:r w:rsidRPr="007531F3">
        <w:rPr>
          <w:rFonts w:ascii="Times New Roman" w:hAnsi="Times New Roman" w:cs="Times New Roman"/>
          <w:b/>
          <w:sz w:val="24"/>
          <w:szCs w:val="24"/>
        </w:rPr>
        <w:t>V materskej škole sú deti pripravované na školskú matematiku cielene prostredníctvom hry a každodenných činností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7DEB" w:rsidRPr="007531F3" w:rsidRDefault="00707DEB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645" w:rsidRPr="007531F3" w:rsidRDefault="00A8292A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F3">
        <w:rPr>
          <w:rFonts w:ascii="Times New Roman" w:hAnsi="Times New Roman" w:cs="Times New Roman"/>
          <w:b/>
          <w:sz w:val="24"/>
          <w:szCs w:val="24"/>
        </w:rPr>
        <w:t>Výkony v matematických schopnostiach ovplyvňujú faktory: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rozvinutá hrubá a jemná motorika (pohyb, manipulácia s predmetmi)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rozvinutá priestorová orientácia (východisko pre geometriu aj aritmetiku – orientácia v číslach a radách)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rozvinutá orientácia v čase, časovej postupnosti, rozlíšenie príčiny a následku, pre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D5645">
        <w:rPr>
          <w:rFonts w:ascii="Times New Roman" w:hAnsi="Times New Roman" w:cs="Times New Roman"/>
          <w:sz w:val="24"/>
          <w:szCs w:val="24"/>
        </w:rPr>
        <w:t>vídanie následného kroku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rozvinutá reč (porozumenie slovám, ich významu, ich aktívnemu používaniu – pojmy porovnávania, zaradenia, triedenia, množstva)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rozvinuté zrakové vnímanie (celok a jeho časti, rozlíšenie detailu, polôh predmetov a obrázkov)</w:t>
      </w:r>
    </w:p>
    <w:p w:rsidR="004D5645" w:rsidRP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rozvinuté sluchové vnímanie a vnímanie rytmu (ovplyvňuje chápanie číselných radov)</w:t>
      </w:r>
    </w:p>
    <w:p w:rsidR="004D5645" w:rsidRDefault="004D5645" w:rsidP="00707DEB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645">
        <w:rPr>
          <w:rFonts w:ascii="Times New Roman" w:hAnsi="Times New Roman" w:cs="Times New Roman"/>
          <w:sz w:val="24"/>
          <w:szCs w:val="24"/>
        </w:rPr>
        <w:t>schopnosť koncentrácie na úlohu, ktorá súvisí s krátkodobou pamäťou</w:t>
      </w:r>
    </w:p>
    <w:p w:rsidR="007531F3" w:rsidRDefault="007531F3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443" w:rsidRDefault="004A4443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Vývojová škála:</w:t>
      </w:r>
    </w:p>
    <w:p w:rsidR="004A4443" w:rsidRPr="00707DEB" w:rsidRDefault="004A4443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DEB">
        <w:rPr>
          <w:rFonts w:ascii="Times New Roman" w:hAnsi="Times New Roman" w:cs="Times New Roman"/>
          <w:b/>
          <w:sz w:val="24"/>
          <w:szCs w:val="24"/>
        </w:rPr>
        <w:t xml:space="preserve">3-4 ročné deti: </w:t>
      </w:r>
    </w:p>
    <w:p w:rsidR="004A4443" w:rsidRDefault="004A4443" w:rsidP="00707DEB">
      <w:pPr>
        <w:pStyle w:val="Odsekzoznamu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najdôležitejšie sú </w:t>
      </w:r>
      <w:r w:rsidR="00707DEB">
        <w:rPr>
          <w:rFonts w:ascii="Times New Roman" w:hAnsi="Times New Roman" w:cs="Times New Roman"/>
          <w:sz w:val="24"/>
          <w:szCs w:val="24"/>
        </w:rPr>
        <w:t xml:space="preserve">pre </w:t>
      </w:r>
      <w:proofErr w:type="spellStart"/>
      <w:r w:rsidR="00707DEB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="00707D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manipulačné činnosti, pri hrách začíname budovať pojmy ako: malý, veľký, krátky, dlhý, vysoký, nízky, menej, viac, všetky, žiadne a pod.. </w:t>
      </w:r>
    </w:p>
    <w:p w:rsidR="004A4443" w:rsidRDefault="004A4443" w:rsidP="00707DEB">
      <w:pPr>
        <w:pStyle w:val="Odsekzoznamu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taktiež pojmy z oblasti priestorovej orientácie: hore, dole, vpredu, vzadu, nižšie, vyššie a pod.</w:t>
      </w:r>
    </w:p>
    <w:p w:rsidR="004A4443" w:rsidRDefault="004A4443" w:rsidP="00707DEB">
      <w:pPr>
        <w:pStyle w:val="Odsekzoznamu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oblasti triedenia: podľa farieb, veľkostí, vlastností (v tomto veku triedime podľa jedného kritéria)</w:t>
      </w:r>
    </w:p>
    <w:p w:rsidR="004A4443" w:rsidRPr="00707DEB" w:rsidRDefault="004A4443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DEB">
        <w:rPr>
          <w:rFonts w:ascii="Times New Roman" w:hAnsi="Times New Roman" w:cs="Times New Roman"/>
          <w:b/>
          <w:sz w:val="24"/>
          <w:szCs w:val="24"/>
        </w:rPr>
        <w:t>4-5 ročné deti:</w:t>
      </w:r>
    </w:p>
    <w:p w:rsidR="004A4443" w:rsidRDefault="004A4443" w:rsidP="00707DEB">
      <w:pPr>
        <w:pStyle w:val="Odsekzoznamu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to isté čo u detí 3-4 ročných</w:t>
      </w:r>
    </w:p>
    <w:p w:rsidR="004A4443" w:rsidRDefault="004A4443" w:rsidP="00707DEB">
      <w:pPr>
        <w:pStyle w:val="Odsekzoznamu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pridávame ale vytváranie nadradených pojmov – hračky, oblečenie, ovocie, dopravné prostriedky</w:t>
      </w:r>
    </w:p>
    <w:p w:rsidR="004A4443" w:rsidRDefault="004A4443" w:rsidP="00707DEB">
      <w:pPr>
        <w:pStyle w:val="Odsekzoznamu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usporiadanie 3 prvkov podľa veľkosti, výšky, diaľky, množstva</w:t>
      </w:r>
    </w:p>
    <w:p w:rsidR="004A4443" w:rsidRDefault="004A4443" w:rsidP="00707DEB">
      <w:pPr>
        <w:pStyle w:val="Odsekzoznamu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osvojujú si množstvo do 5</w:t>
      </w:r>
    </w:p>
    <w:p w:rsidR="004A4443" w:rsidRPr="00E71DF9" w:rsidRDefault="004A4443" w:rsidP="00707DEB">
      <w:pPr>
        <w:pStyle w:val="Odsekzoznamu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osvojujú si geometrické tvary – kruh a štvorec</w:t>
      </w:r>
    </w:p>
    <w:p w:rsidR="004A4443" w:rsidRPr="00707DEB" w:rsidRDefault="004A4443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DEB">
        <w:rPr>
          <w:rFonts w:ascii="Times New Roman" w:hAnsi="Times New Roman" w:cs="Times New Roman"/>
          <w:b/>
          <w:sz w:val="24"/>
          <w:szCs w:val="24"/>
        </w:rPr>
        <w:t>5-6 ročné deti: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potrebné sa zamerať na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grafomotorické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činnosti – ovplyvní to písomný prejav, zápisy v matematike, rysovanie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dôležitá je zraková diferenciácia (správne písanie a čítanie číslic)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zraková analýza a syntéza (uvedomenie si častí a celku)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priestorová orientácia (prvý, posledný, medzi, pred, za, vpravo, vľavo a pod.)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orientácia v čase (ráno, večer, na obed, dni v týždni, ročné obdobia)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pojmy ako: niektoré, žiadne, rovnako, menej, viac, spolu</w:t>
      </w:r>
    </w:p>
    <w:p w:rsidR="004A4443" w:rsidRDefault="00443602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0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1F1D2DCF" wp14:editId="3D730F0E">
            <wp:simplePos x="0" y="0"/>
            <wp:positionH relativeFrom="column">
              <wp:posOffset>4457065</wp:posOffset>
            </wp:positionH>
            <wp:positionV relativeFrom="paragraph">
              <wp:posOffset>125730</wp:posOffset>
            </wp:positionV>
            <wp:extent cx="1645920" cy="2339340"/>
            <wp:effectExtent l="0" t="0" r="0" b="3810"/>
            <wp:wrapSquare wrapText="bothSides"/>
            <wp:docPr id="3" name="Picture 3" descr="Santos, Noreen /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tos, Noreen / Welco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443">
        <w:rPr>
          <w:rFonts w:ascii="Times New Roman" w:hAnsi="Times New Roman" w:cs="Times New Roman"/>
          <w:sz w:val="24"/>
          <w:szCs w:val="24"/>
        </w:rPr>
        <w:t>nadradené pojmy: patrí, nepatrí do skupiny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usporiadanie 5 prvkov (najbližší, najrýchlejší, najpomalší a pod.)</w:t>
      </w:r>
    </w:p>
    <w:p w:rsidR="004A4443" w:rsidRDefault="004A4443" w:rsidP="00707DEB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napočítať do 6</w:t>
      </w:r>
    </w:p>
    <w:p w:rsidR="00443602" w:rsidRPr="00443602" w:rsidRDefault="004A4443" w:rsidP="00443602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geometrické tvary (kruh, štvorec, trojuholník, obdĺžnik)</w:t>
      </w:r>
      <w:r w:rsidR="0044360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531F3" w:rsidRDefault="007531F3" w:rsidP="00707D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645" w:rsidRPr="007531F3" w:rsidRDefault="004D5645" w:rsidP="00707D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F3">
        <w:rPr>
          <w:rFonts w:ascii="Times New Roman" w:hAnsi="Times New Roman" w:cs="Times New Roman"/>
          <w:b/>
          <w:sz w:val="24"/>
          <w:szCs w:val="24"/>
        </w:rPr>
        <w:t>Pred začiatkom nástupu do ZŠ by dieťa malo: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dobre rozumieť inštrukciám a bežnému rozhovoru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interpretovať príbeh alebo rozprávku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definovať význam pojmu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nadobudnúť rytmus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vyhľadať tvár v pozadí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rozoznávať zhodné a nezhodné dvojice, ktoré sa líšia detailom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poskladať obrázok z niekoľkých častí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poznať videné obrázky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ukázať a pomenovať hore, dole, vpravo, vľavo, vpredu, vzadu a pod.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zoradiť obrázky podľa postupnosti deja</w:t>
      </w:r>
    </w:p>
    <w:p w:rsidR="004D5645" w:rsidRPr="00DE0211" w:rsidRDefault="004D5645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začína sa orientovať v dňoch a týždňoch</w:t>
      </w:r>
    </w:p>
    <w:p w:rsidR="004D5645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priradiť činnosti, ktoré sú typické pre ročné obdobie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samostatne ukázať a pomenovať predmety spojené s pojmami – rovnako, menej, viac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zoradiť a pomenovať prvky podľa veľkosti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lastRenderedPageBreak/>
        <w:t>poznať, čo do skupiny patrí, nepatrí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triediť podľa kritérií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určiť množstvo do 6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ukázať a pomenovať tvary – kruh, štvorec, obdĺžnik, trojuholník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 xml:space="preserve">prejavovať záujem o činnosti </w:t>
      </w:r>
    </w:p>
    <w:p w:rsid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dokázať sa sústrediť</w:t>
      </w:r>
    </w:p>
    <w:p w:rsidR="00DE0211" w:rsidRP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byť samostatné</w:t>
      </w:r>
    </w:p>
    <w:p w:rsidR="00DE0211" w:rsidRDefault="00DE0211" w:rsidP="00707DEB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211">
        <w:rPr>
          <w:rFonts w:ascii="Times New Roman" w:hAnsi="Times New Roman" w:cs="Times New Roman"/>
          <w:sz w:val="24"/>
          <w:szCs w:val="24"/>
        </w:rPr>
        <w:t>vydrž</w:t>
      </w:r>
      <w:r>
        <w:rPr>
          <w:rFonts w:ascii="Times New Roman" w:hAnsi="Times New Roman" w:cs="Times New Roman"/>
          <w:sz w:val="24"/>
          <w:szCs w:val="24"/>
        </w:rPr>
        <w:t>ať</w:t>
      </w:r>
      <w:r w:rsidRPr="00DE0211">
        <w:rPr>
          <w:rFonts w:ascii="Times New Roman" w:hAnsi="Times New Roman" w:cs="Times New Roman"/>
          <w:sz w:val="24"/>
          <w:szCs w:val="24"/>
        </w:rPr>
        <w:t xml:space="preserve"> pracovať v</w:t>
      </w:r>
      <w:r w:rsidR="004A4443">
        <w:rPr>
          <w:rFonts w:ascii="Times New Roman" w:hAnsi="Times New Roman" w:cs="Times New Roman"/>
          <w:sz w:val="24"/>
          <w:szCs w:val="24"/>
        </w:rPr>
        <w:t> </w:t>
      </w:r>
      <w:r w:rsidRPr="00DE0211">
        <w:rPr>
          <w:rFonts w:ascii="Times New Roman" w:hAnsi="Times New Roman" w:cs="Times New Roman"/>
          <w:sz w:val="24"/>
          <w:szCs w:val="24"/>
        </w:rPr>
        <w:t>kľude</w:t>
      </w:r>
    </w:p>
    <w:p w:rsidR="007531F3" w:rsidRDefault="007531F3" w:rsidP="007531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325E" w:rsidRPr="00707DEB" w:rsidRDefault="004A4443" w:rsidP="007531F3">
      <w:pPr>
        <w:spacing w:line="240" w:lineRule="auto"/>
        <w:jc w:val="center"/>
        <w:rPr>
          <w:rFonts w:ascii="Segoe UI Symbol" w:hAnsi="Segoe UI Symbol" w:cs="Times New Roman"/>
          <w:b/>
          <w:sz w:val="28"/>
          <w:szCs w:val="28"/>
        </w:rPr>
      </w:pPr>
      <w:r w:rsidRPr="00707DEB">
        <w:rPr>
          <w:rFonts w:ascii="Times New Roman" w:hAnsi="Times New Roman" w:cs="Times New Roman"/>
          <w:b/>
          <w:sz w:val="28"/>
          <w:szCs w:val="28"/>
        </w:rPr>
        <w:t xml:space="preserve">Poďme sa hrať </w:t>
      </w:r>
      <w:r w:rsidRPr="00707DEB">
        <w:rPr>
          <w:rFonts w:ascii="Segoe UI Symbol" w:hAnsi="Segoe UI Symbol" w:cs="Times New Roman"/>
          <w:b/>
          <w:sz w:val="28"/>
          <w:szCs w:val="28"/>
        </w:rPr>
        <w:t>☺</w:t>
      </w:r>
    </w:p>
    <w:p w:rsidR="00707DEB" w:rsidRDefault="00707DEB" w:rsidP="007531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7DEB">
        <w:rPr>
          <w:rFonts w:ascii="Times New Roman" w:hAnsi="Times New Roman" w:cs="Times New Roman"/>
          <w:sz w:val="24"/>
          <w:szCs w:val="24"/>
        </w:rPr>
        <w:t xml:space="preserve">Pomocou týchto činností môžeme rozvíjať </w:t>
      </w:r>
      <w:proofErr w:type="spellStart"/>
      <w:r w:rsidRPr="00707DEB">
        <w:rPr>
          <w:rFonts w:ascii="Times New Roman" w:hAnsi="Times New Roman" w:cs="Times New Roman"/>
          <w:sz w:val="24"/>
          <w:szCs w:val="24"/>
        </w:rPr>
        <w:t>predmotorickú</w:t>
      </w:r>
      <w:proofErr w:type="spellEnd"/>
      <w:r w:rsidRPr="00707DEB">
        <w:rPr>
          <w:rFonts w:ascii="Times New Roman" w:hAnsi="Times New Roman" w:cs="Times New Roman"/>
          <w:sz w:val="24"/>
          <w:szCs w:val="24"/>
        </w:rPr>
        <w:t xml:space="preserve"> gramotnosť u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07DEB">
        <w:rPr>
          <w:rFonts w:ascii="Times New Roman" w:hAnsi="Times New Roman" w:cs="Times New Roman"/>
          <w:sz w:val="24"/>
          <w:szCs w:val="24"/>
        </w:rPr>
        <w:t>detí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31F3" w:rsidRPr="007531F3" w:rsidRDefault="007531F3" w:rsidP="00C445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325E" w:rsidRPr="0010325E" w:rsidRDefault="004A4443" w:rsidP="00707DEB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032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Manipulačné činnosti spojené s verbálnymi podnetmi a budovaním </w:t>
      </w:r>
      <w:r w:rsidR="0010325E" w:rsidRPr="0010325E">
        <w:rPr>
          <w:rFonts w:ascii="Times New Roman" w:hAnsi="Times New Roman" w:cs="Times New Roman"/>
          <w:b/>
          <w:color w:val="FF0000"/>
          <w:sz w:val="24"/>
          <w:szCs w:val="24"/>
        </w:rPr>
        <w:t>pojmov</w:t>
      </w:r>
    </w:p>
    <w:p w:rsidR="0010325E" w:rsidRDefault="004A4443" w:rsidP="00707DEB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porovnávanie (rovnako, menej, viac) </w:t>
      </w:r>
    </w:p>
    <w:p w:rsidR="0010325E" w:rsidRDefault="004A4443" w:rsidP="00707DEB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zaradenia (najmenší, najväčší) </w:t>
      </w:r>
    </w:p>
    <w:p w:rsidR="0010325E" w:rsidRDefault="004A4443" w:rsidP="00707DEB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triedenia (čo patrí do skupiny, podľa kritéria) množstvo (číselná rada), </w:t>
      </w:r>
    </w:p>
    <w:p w:rsidR="004A4443" w:rsidRDefault="004A4443" w:rsidP="00707DEB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tvary (kruh, štvorec, trojuholník, obdĺžnik)</w:t>
      </w:r>
    </w:p>
    <w:p w:rsidR="0010325E" w:rsidRDefault="0010325E" w:rsidP="00707DEB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325E" w:rsidRPr="0010325E" w:rsidRDefault="004A4443" w:rsidP="00707DEB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10325E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Činnosti zamerané na získavanie schopností orientácie v priestore s verbálnymi podmetmi a budovaním </w:t>
      </w:r>
      <w:r w:rsidR="0010325E" w:rsidRPr="0010325E">
        <w:rPr>
          <w:rFonts w:ascii="Times New Roman" w:hAnsi="Times New Roman" w:cs="Times New Roman"/>
          <w:b/>
          <w:color w:val="FFFF00"/>
          <w:sz w:val="24"/>
          <w:szCs w:val="24"/>
        </w:rPr>
        <w:t>pojmov</w:t>
      </w:r>
    </w:p>
    <w:p w:rsidR="004A4443" w:rsidRDefault="004A4443" w:rsidP="00707DEB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hore, dole, vpredu, vzadu, prvé, posledné, na predmetoch, obrázkoch, na tele, pri</w:t>
      </w:r>
      <w:r w:rsidR="0010325E">
        <w:rPr>
          <w:rFonts w:ascii="Times New Roman" w:hAnsi="Times New Roman" w:cs="Times New Roman"/>
          <w:sz w:val="24"/>
          <w:szCs w:val="24"/>
        </w:rPr>
        <w:t xml:space="preserve"> pobyte vonku, pri prezeraní kni</w:t>
      </w:r>
      <w:r>
        <w:rPr>
          <w:rFonts w:ascii="Times New Roman" w:hAnsi="Times New Roman" w:cs="Times New Roman"/>
          <w:sz w:val="24"/>
          <w:szCs w:val="24"/>
        </w:rPr>
        <w:t>žiek</w:t>
      </w:r>
    </w:p>
    <w:p w:rsidR="0010325E" w:rsidRDefault="0010325E" w:rsidP="00707DEB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325E" w:rsidRPr="0010325E" w:rsidRDefault="004A4443" w:rsidP="00707DEB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0325E">
        <w:rPr>
          <w:rFonts w:ascii="Times New Roman" w:hAnsi="Times New Roman" w:cs="Times New Roman"/>
          <w:b/>
          <w:color w:val="00B0F0"/>
          <w:sz w:val="24"/>
          <w:szCs w:val="24"/>
        </w:rPr>
        <w:t>Činnosti zamerané na vnímanie času, uvedomenie si postupnosti</w:t>
      </w:r>
      <w:r w:rsidR="0010325E" w:rsidRPr="0010325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s verbálnymi podnetmi a budovaním pojmov</w:t>
      </w:r>
    </w:p>
    <w:p w:rsidR="004A4443" w:rsidRDefault="0010325E" w:rsidP="007531F3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najskôr, neskôr, dni v týždni, ročné obdobia, denné časové úseky –ráno, na obed, večer, radenie obrázkov podľa časovej následnosti</w:t>
      </w:r>
    </w:p>
    <w:p w:rsidR="0010325E" w:rsidRDefault="0010325E" w:rsidP="007531F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07DEB" w:rsidRDefault="0010325E" w:rsidP="007531F3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DEB">
        <w:rPr>
          <w:rFonts w:ascii="Times New Roman" w:hAnsi="Times New Roman" w:cs="Times New Roman"/>
          <w:b/>
          <w:color w:val="00B050"/>
          <w:sz w:val="24"/>
          <w:szCs w:val="24"/>
        </w:rPr>
        <w:t>Činnosti zamerané na zrakové vnímanie a pamäť</w:t>
      </w:r>
      <w:r w:rsidRPr="00707DE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707DEB" w:rsidRDefault="0010325E" w:rsidP="007531F3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vyhľadávanie </w:t>
      </w:r>
      <w:r w:rsidR="00707DEB">
        <w:rPr>
          <w:rFonts w:ascii="Times New Roman" w:hAnsi="Times New Roman" w:cs="Times New Roman"/>
          <w:sz w:val="24"/>
          <w:szCs w:val="24"/>
        </w:rPr>
        <w:t>tvarov</w:t>
      </w:r>
    </w:p>
    <w:p w:rsidR="00707DEB" w:rsidRDefault="0010325E" w:rsidP="007531F3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odlišovanie zhodných a nezhodných dvojíc (zraková diferenciáci</w:t>
      </w:r>
      <w:r w:rsidR="00707DEB">
        <w:rPr>
          <w:rFonts w:ascii="Times New Roman" w:hAnsi="Times New Roman" w:cs="Times New Roman"/>
          <w:sz w:val="24"/>
          <w:szCs w:val="24"/>
        </w:rPr>
        <w:t>a)</w:t>
      </w:r>
    </w:p>
    <w:p w:rsidR="00707DEB" w:rsidRDefault="0010325E" w:rsidP="007531F3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skladanie obrázkov z niekoľkých </w:t>
      </w:r>
      <w:r w:rsidR="00707DEB">
        <w:rPr>
          <w:rFonts w:ascii="Times New Roman" w:hAnsi="Times New Roman" w:cs="Times New Roman"/>
          <w:sz w:val="24"/>
          <w:szCs w:val="24"/>
        </w:rPr>
        <w:t>častí (puzzle)</w:t>
      </w:r>
    </w:p>
    <w:p w:rsidR="00707DEB" w:rsidRDefault="0010325E" w:rsidP="007531F3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doplňovanie chýbajúcich častí obrázku (zraková analýza a syntéza)</w:t>
      </w:r>
    </w:p>
    <w:p w:rsidR="00707DEB" w:rsidRPr="00707DEB" w:rsidRDefault="00707DEB" w:rsidP="007531F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07DEB" w:rsidRPr="00707DEB" w:rsidRDefault="00707DEB" w:rsidP="007531F3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Č</w:t>
      </w:r>
      <w:r w:rsidR="0010325E" w:rsidRPr="00707DE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innosti zamerané na napodobovanie rytmu </w:t>
      </w:r>
    </w:p>
    <w:p w:rsidR="0010325E" w:rsidRDefault="0010325E" w:rsidP="007531F3">
      <w:pPr>
        <w:pStyle w:val="Odsekzoznamu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vyťukávanie, </w:t>
      </w:r>
      <w:proofErr w:type="spellStart"/>
      <w:r>
        <w:rPr>
          <w:rFonts w:ascii="Times New Roman" w:hAnsi="Times New Roman" w:cs="Times New Roman"/>
          <w:sz w:val="24"/>
          <w:szCs w:val="24"/>
        </w:rPr>
        <w:t>vytlieskávanie</w:t>
      </w:r>
      <w:proofErr w:type="spellEnd"/>
      <w:r>
        <w:rPr>
          <w:rFonts w:ascii="Times New Roman" w:hAnsi="Times New Roman" w:cs="Times New Roman"/>
          <w:sz w:val="24"/>
          <w:szCs w:val="24"/>
        </w:rPr>
        <w:t>, pískanie, rytmické nástroje</w:t>
      </w:r>
    </w:p>
    <w:p w:rsidR="00707DEB" w:rsidRPr="00707DEB" w:rsidRDefault="00707DEB" w:rsidP="007531F3">
      <w:pPr>
        <w:pStyle w:val="Odsekzoznamu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07DEB" w:rsidRPr="00707DEB" w:rsidRDefault="00707DEB" w:rsidP="007531F3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FF0066"/>
          <w:sz w:val="24"/>
          <w:szCs w:val="24"/>
        </w:rPr>
      </w:pPr>
      <w:r w:rsidRPr="00707DEB">
        <w:rPr>
          <w:rFonts w:ascii="Times New Roman" w:hAnsi="Times New Roman" w:cs="Times New Roman"/>
          <w:b/>
          <w:color w:val="FF0066"/>
          <w:sz w:val="24"/>
          <w:szCs w:val="24"/>
        </w:rPr>
        <w:t>Č</w:t>
      </w:r>
      <w:r w:rsidR="0010325E" w:rsidRPr="00707DEB">
        <w:rPr>
          <w:rFonts w:ascii="Times New Roman" w:hAnsi="Times New Roman" w:cs="Times New Roman"/>
          <w:b/>
          <w:color w:val="FF0066"/>
          <w:sz w:val="24"/>
          <w:szCs w:val="24"/>
        </w:rPr>
        <w:t>inn</w:t>
      </w:r>
      <w:r w:rsidRPr="00707DEB">
        <w:rPr>
          <w:rFonts w:ascii="Times New Roman" w:hAnsi="Times New Roman" w:cs="Times New Roman"/>
          <w:b/>
          <w:color w:val="FF0066"/>
          <w:sz w:val="24"/>
          <w:szCs w:val="24"/>
        </w:rPr>
        <w:t>osti zamerané na koordináciu oči</w:t>
      </w:r>
      <w:r w:rsidR="0010325E" w:rsidRPr="00707DEB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– </w:t>
      </w:r>
      <w:r w:rsidRPr="00707DEB">
        <w:rPr>
          <w:rFonts w:ascii="Times New Roman" w:hAnsi="Times New Roman" w:cs="Times New Roman"/>
          <w:b/>
          <w:color w:val="FF0066"/>
          <w:sz w:val="24"/>
          <w:szCs w:val="24"/>
        </w:rPr>
        <w:t>ruka</w:t>
      </w:r>
    </w:p>
    <w:p w:rsidR="0010325E" w:rsidRDefault="0010325E" w:rsidP="007531F3">
      <w:pPr>
        <w:pStyle w:val="Odsekzoznamu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labyrint, </w:t>
      </w:r>
      <w:proofErr w:type="spellStart"/>
      <w:r>
        <w:rPr>
          <w:rFonts w:ascii="Times New Roman" w:hAnsi="Times New Roman" w:cs="Times New Roman"/>
          <w:sz w:val="24"/>
          <w:szCs w:val="24"/>
        </w:rPr>
        <w:t>obkreslovanie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podľa n</w:t>
      </w:r>
      <w:r w:rsidR="00707DEB">
        <w:rPr>
          <w:rFonts w:ascii="Times New Roman" w:hAnsi="Times New Roman" w:cs="Times New Roman"/>
          <w:sz w:val="24"/>
          <w:szCs w:val="24"/>
        </w:rPr>
        <w:t xml:space="preserve">ávodu, prepletanie otvorov so </w:t>
      </w:r>
      <w:proofErr w:type="spellStart"/>
      <w:r w:rsidR="00707DEB">
        <w:rPr>
          <w:rFonts w:ascii="Times New Roman" w:hAnsi="Times New Roman" w:cs="Times New Roman"/>
          <w:sz w:val="24"/>
          <w:szCs w:val="24"/>
        </w:rPr>
        <w:t>šnúrkov</w:t>
      </w:r>
      <w:proofErr w:type="spellEnd"/>
    </w:p>
    <w:p w:rsidR="0010325E" w:rsidRDefault="0010325E" w:rsidP="007531F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07DEB" w:rsidRPr="00707DEB" w:rsidRDefault="00707DEB" w:rsidP="007531F3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707DEB">
        <w:rPr>
          <w:rFonts w:ascii="Times New Roman" w:hAnsi="Times New Roman" w:cs="Times New Roman"/>
          <w:b/>
          <w:color w:val="92D050"/>
          <w:sz w:val="24"/>
          <w:szCs w:val="24"/>
        </w:rPr>
        <w:t>Č</w:t>
      </w:r>
      <w:r w:rsidR="0010325E" w:rsidRPr="00707DEB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innosti na rozvoj krátkodobej pamäti </w:t>
      </w:r>
    </w:p>
    <w:p w:rsidR="00707DEB" w:rsidRDefault="0010325E" w:rsidP="007531F3">
      <w:pPr>
        <w:pStyle w:val="Odsekzoznamu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radenie predmetov podľa pr</w:t>
      </w:r>
      <w:r w:rsidR="00707DEB">
        <w:rPr>
          <w:rFonts w:ascii="Times New Roman" w:hAnsi="Times New Roman" w:cs="Times New Roman"/>
          <w:sz w:val="24"/>
          <w:szCs w:val="24"/>
        </w:rPr>
        <w:t>edchádzajúceho slovného pokynu</w:t>
      </w:r>
    </w:p>
    <w:p w:rsidR="0010325E" w:rsidRDefault="0010325E" w:rsidP="007531F3">
      <w:pPr>
        <w:pStyle w:val="Odsekzoznamu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opakovanie rozprávaného príbehu, básničky, rozprávky</w:t>
      </w:r>
    </w:p>
    <w:p w:rsidR="00C445F3" w:rsidRDefault="00C445F3" w:rsidP="00C44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5F3" w:rsidRDefault="00C445F3" w:rsidP="00C44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Zdroje: </w:t>
      </w:r>
    </w:p>
    <w:p w:rsidR="00C445F3" w:rsidRDefault="0088315C" w:rsidP="00C44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445F3" w:rsidRPr="00591B20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https://www.mslaudova.cz/files/pages/7-projekty-ms/projekt-predmatematicka-gramotnost_1_-pdf.pdf</w:t>
        </w:r>
      </w:hyperlink>
    </w:p>
    <w:p w:rsidR="00C445F3" w:rsidRDefault="0088315C" w:rsidP="00C44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445F3" w:rsidRPr="00591B20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https://wiki.rvp.cz/Kabinet/Ucebni_texty/P%C5%99ed%C5%A1koln%C3%AD_pedagogika/Rozvoj_p%C5%99edmatematick%C3%A9_gramotnosti</w:t>
        </w:r>
      </w:hyperlink>
    </w:p>
    <w:p w:rsidR="00C445F3" w:rsidRDefault="00C445F3" w:rsidP="00C44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5F3" w:rsidRDefault="00C445F3" w:rsidP="00CE5D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Pracovné listy:</w:t>
      </w:r>
    </w:p>
    <w:p w:rsidR="00117FD2" w:rsidRDefault="00117FD2" w:rsidP="00CE5D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Vyfarbite podľa predlohy.</w:t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F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408420" cy="6408420"/>
            <wp:effectExtent l="0" t="0" r="0" b="0"/>
            <wp:docPr id="4" name="Picture 4" descr="https://www.schola-ludus.cz/wp-content/uploads/011_sit_punt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chola-ludus.cz/wp-content/uploads/011_sit_punti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F3" w:rsidRDefault="00C445F3" w:rsidP="00CE5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4550" w:rsidRDefault="00774550" w:rsidP="00CE5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Koľko kruhov, štvorcov, obdĺžnikov a trojuholníkov vidíme na obrázku hradu?</w:t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F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844540" cy="7600315"/>
            <wp:effectExtent l="0" t="0" r="3810" b="635"/>
            <wp:docPr id="5" name="Picture 5" descr="https://i.pinimg.com/564x/a0/b3/62/a0b3629ce49d360df5d096e17bf59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a0/b3/62/a0b3629ce49d360df5d096e17bf59b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47" r="640"/>
                    <a:stretch/>
                  </pic:blipFill>
                  <pic:spPr bwMode="auto">
                    <a:xfrm>
                      <a:off x="0" y="0"/>
                      <a:ext cx="5849798" cy="76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4550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Vyfarbite geometrické tvary, podľa vzoru tvarov v hornom obdĺžniku.</w:t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F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904625" cy="7711440"/>
            <wp:effectExtent l="0" t="0" r="1270" b="3810"/>
            <wp:docPr id="6" name="Picture 6" descr="https://i.pinimg.com/564x/44/7f/82/447f82ce7d7d5827d4a891a17c2e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44/7f/82/447f82ce7d7d5827d4a891a17c2e24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41" cy="77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550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Porovnávanie: Zakrúžkujte skupinu, v ktorej je toho viac.</w:t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F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088380" cy="7559040"/>
            <wp:effectExtent l="0" t="0" r="7620" b="0"/>
            <wp:docPr id="7" name="Picture 7" descr="https://www.ucitelnice.cz/img/cache/image_detail/gallery/predmatematicka-gramotnost-porovnavani--XwY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citelnice.cz/img/cache/image_detail/gallery/predmatematicka-gramotnost-porovnavani--XwYZ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" t="15072" r="-735" b="-3022"/>
                    <a:stretch/>
                  </pic:blipFill>
                  <pic:spPr bwMode="auto">
                    <a:xfrm>
                      <a:off x="0" y="0"/>
                      <a:ext cx="6091967" cy="756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D2" w:rsidRP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17FD2">
        <w:rPr>
          <w:rFonts w:ascii="Times New Roman" w:hAnsi="Times New Roman" w:cs="Times New Roman"/>
          <w:sz w:val="20"/>
          <w:szCs w:val="20"/>
        </w:rPr>
        <w:t>Zdroj: internet</w:t>
      </w:r>
    </w:p>
    <w:p w:rsidR="00117FD2" w:rsidRDefault="00117FD2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5F3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Porovnávanie: </w:t>
      </w:r>
    </w:p>
    <w:p w:rsidR="00774550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zakrúžkujte dlhší plot</w:t>
      </w:r>
    </w:p>
    <w:p w:rsidR="00774550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zakrúžkujte kratšiu ceruzku</w:t>
      </w:r>
    </w:p>
    <w:p w:rsidR="00C445F3" w:rsidRDefault="00774550" w:rsidP="00774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zoraďte obrázky od najmenšieho po najväčšie</w:t>
      </w:r>
    </w:p>
    <w:p w:rsidR="00C445F3" w:rsidRDefault="00774550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455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020666" cy="7101840"/>
            <wp:effectExtent l="0" t="0" r="0" b="0"/>
            <wp:docPr id="2" name="Picture 2" descr="C:\Users\Saška ♥\Pictures\Porovná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ška ♥\Pictures\Porovnávan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-1" r="12150" b="-1516"/>
                    <a:stretch/>
                  </pic:blipFill>
                  <pic:spPr bwMode="auto">
                    <a:xfrm>
                      <a:off x="0" y="0"/>
                      <a:ext cx="6028168" cy="71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F3" w:rsidRDefault="00C445F3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D6C" w:rsidRP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17FD2">
        <w:rPr>
          <w:rFonts w:ascii="Times New Roman" w:hAnsi="Times New Roman" w:cs="Times New Roman"/>
          <w:sz w:val="20"/>
          <w:szCs w:val="20"/>
        </w:rPr>
        <w:t>Zdroj: internet</w:t>
      </w:r>
    </w:p>
    <w:p w:rsidR="00CE5D6C" w:rsidRDefault="00774550" w:rsidP="007745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73310FB">
            <wp:extent cx="4983480" cy="8518639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0" cy="853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internet</w:t>
      </w: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Vyfarbite podľa predlohy.</w:t>
      </w:r>
    </w:p>
    <w:p w:rsidR="00CE5D6C" w:rsidRDefault="00CE5D6C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479126F">
            <wp:extent cx="6544453" cy="3215640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08" cy="322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Nájdite správnu cestu k banánom.</w:t>
      </w: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5D6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154F5876" wp14:editId="200158D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51045" cy="5295900"/>
            <wp:effectExtent l="0" t="0" r="1905" b="0"/>
            <wp:wrapNone/>
            <wp:docPr id="14" name="Picture 14" descr="https://i.pinimg.com/564x/5c/8a/07/5c8a071e1ae4b56d41e335bda731f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5c/8a/07/5c8a071e1ae4b56d41e335bda731f9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7" b="8960"/>
                    <a:stretch/>
                  </pic:blipFill>
                  <pic:spPr bwMode="auto">
                    <a:xfrm>
                      <a:off x="0" y="0"/>
                      <a:ext cx="455104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D6C" w:rsidRDefault="00CE5D6C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D6C" w:rsidRDefault="00CE5D6C" w:rsidP="00117FD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5D6C" w:rsidRDefault="00CE5D6C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D6C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105400" cy="9535522"/>
            <wp:effectExtent l="0" t="0" r="0" b="8890"/>
            <wp:docPr id="13" name="Picture 13" descr="https://i.pinimg.com/564x/61/c7/cb/61c7cb4da10d1f44fc9c767228db1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61/c7/cb/61c7cb4da10d1f44fc9c767228db1ca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9" cy="95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Vyfarbite podľa predlohy v dolnom riadku.</w:t>
      </w: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5D6C" w:rsidRDefault="00CE5D6C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D6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240780" cy="6842760"/>
            <wp:effectExtent l="0" t="0" r="7620" b="0"/>
            <wp:docPr id="15" name="Picture 15" descr="https://i.pinimg.com/564x/9c/31/e7/9c31e7765a26d77d0eb9dc1cf9bce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9c/31/e7/9c31e7765a26d77d0eb9dc1cf9bce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-594" b="10875"/>
                    <a:stretch/>
                  </pic:blipFill>
                  <pic:spPr bwMode="auto">
                    <a:xfrm>
                      <a:off x="0" y="0"/>
                      <a:ext cx="6254451" cy="6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17FD2">
        <w:rPr>
          <w:rFonts w:ascii="Times New Roman" w:hAnsi="Times New Roman" w:cs="Times New Roman"/>
          <w:sz w:val="20"/>
          <w:szCs w:val="20"/>
        </w:rPr>
        <w:t>Zdroj: internet</w:t>
      </w:r>
    </w:p>
    <w:p w:rsid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7FD2">
        <w:rPr>
          <w:rFonts w:ascii="Times New Roman" w:hAnsi="Times New Roman" w:cs="Times New Roman"/>
          <w:sz w:val="24"/>
          <w:szCs w:val="24"/>
        </w:rPr>
        <w:lastRenderedPageBreak/>
        <w:t>Doplňte správne čísla.</w:t>
      </w: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12BD33D">
            <wp:extent cx="5406738" cy="76352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9" cy="765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FD2" w:rsidRDefault="00117FD2" w:rsidP="00117F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FD2" w:rsidRPr="00117FD2" w:rsidRDefault="00117FD2" w:rsidP="00117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Priraďte správne obrázky k číslam.</w:t>
      </w:r>
    </w:p>
    <w:p w:rsidR="009A4A17" w:rsidRDefault="009A4A17" w:rsidP="00117F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A4A1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A4A1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45E3CC03" wp14:editId="4F167478">
            <wp:simplePos x="0" y="0"/>
            <wp:positionH relativeFrom="column">
              <wp:posOffset>3496945</wp:posOffset>
            </wp:positionH>
            <wp:positionV relativeFrom="paragraph">
              <wp:posOffset>25400</wp:posOffset>
            </wp:positionV>
            <wp:extent cx="2889792" cy="3706495"/>
            <wp:effectExtent l="0" t="0" r="6350" b="8255"/>
            <wp:wrapSquare wrapText="bothSides"/>
            <wp:docPr id="19" name="Picture 19" descr="C:\Users\Saška ♥\Desktop\MŠ Bohrova komplet dokumentácia\Aktivity - pracovné listy\Počítanie\Count And Match Number Worksheets _ Worksheet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ška ♥\Desktop\MŠ Bohrova komplet dokumentácia\Aktivity - pracovné listy\Počítanie\Count And Match Number Worksheets _ Worksheet Sch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772" r="639"/>
                    <a:stretch/>
                  </pic:blipFill>
                  <pic:spPr bwMode="auto">
                    <a:xfrm>
                      <a:off x="0" y="0"/>
                      <a:ext cx="2889792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5D6C" w:rsidRPr="00CE5D6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FFA39FC" wp14:editId="4D8F4AE4">
            <wp:extent cx="3215640" cy="3847928"/>
            <wp:effectExtent l="0" t="0" r="3810" b="635"/>
            <wp:docPr id="16" name="Picture 16" descr="https://i.pinimg.com/564x/36/62/4c/36624cf7a71981e150b2a8894a7e3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36/62/4c/36624cf7a71981e150b2a8894a7e3b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1" r="1385"/>
                    <a:stretch/>
                  </pic:blipFill>
                  <pic:spPr bwMode="auto">
                    <a:xfrm>
                      <a:off x="0" y="0"/>
                      <a:ext cx="3215640" cy="38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17" w:rsidRDefault="009A4A17" w:rsidP="009A4A17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A4A17" w:rsidSect="009A4A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E5D6C" w:rsidRDefault="00CE5D6C" w:rsidP="009A4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4A17" w:rsidRDefault="009A4A17" w:rsidP="00C445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4A1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9B6FAFA" wp14:editId="6BC71193">
            <wp:extent cx="5447913" cy="3853180"/>
            <wp:effectExtent l="0" t="0" r="635" b="0"/>
            <wp:docPr id="18" name="Picture 18" descr="C:\Users\Saška ♥\Desktop\MŠ Bohrova komplet dokumentácia\Aktivity - pracovné listy\Počítanie\Ovocné stromy - jesenný pracovný list na precvičenie počítania - Nasedeticky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ška ♥\Desktop\MŠ Bohrova komplet dokumentácia\Aktivity - pracovné listy\Počítanie\Ovocné stromy - jesenný pracovný list na precvičenie počítania - Nasedeticky_s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24" cy="38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17" w:rsidRPr="00117FD2" w:rsidRDefault="00117FD2" w:rsidP="00117FD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17FD2">
        <w:rPr>
          <w:rFonts w:ascii="Times New Roman" w:hAnsi="Times New Roman" w:cs="Times New Roman"/>
          <w:sz w:val="20"/>
          <w:szCs w:val="20"/>
        </w:rPr>
        <w:t>Zdroj: internet</w:t>
      </w:r>
    </w:p>
    <w:sectPr w:rsidR="009A4A17" w:rsidRPr="00117FD2" w:rsidSect="009A4A1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60A"/>
    <w:multiLevelType w:val="hybridMultilevel"/>
    <w:tmpl w:val="293089F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D6DEB"/>
    <w:multiLevelType w:val="hybridMultilevel"/>
    <w:tmpl w:val="CDEC8CF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509B0"/>
    <w:multiLevelType w:val="hybridMultilevel"/>
    <w:tmpl w:val="B330D14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047560"/>
    <w:multiLevelType w:val="hybridMultilevel"/>
    <w:tmpl w:val="B1FEF83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65355E"/>
    <w:multiLevelType w:val="hybridMultilevel"/>
    <w:tmpl w:val="18D06A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BB5796"/>
    <w:multiLevelType w:val="hybridMultilevel"/>
    <w:tmpl w:val="B3A2FFD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2A042F"/>
    <w:multiLevelType w:val="hybridMultilevel"/>
    <w:tmpl w:val="6876E08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F33A14"/>
    <w:multiLevelType w:val="hybridMultilevel"/>
    <w:tmpl w:val="A6E651E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692714"/>
    <w:multiLevelType w:val="hybridMultilevel"/>
    <w:tmpl w:val="030EA7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C76564"/>
    <w:multiLevelType w:val="hybridMultilevel"/>
    <w:tmpl w:val="09B2476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17"/>
    <w:rsid w:val="0010325E"/>
    <w:rsid w:val="00117FD2"/>
    <w:rsid w:val="001965B2"/>
    <w:rsid w:val="00443602"/>
    <w:rsid w:val="004A4443"/>
    <w:rsid w:val="004D5645"/>
    <w:rsid w:val="00707DEB"/>
    <w:rsid w:val="007531F3"/>
    <w:rsid w:val="00774550"/>
    <w:rsid w:val="008757F4"/>
    <w:rsid w:val="0088315C"/>
    <w:rsid w:val="009A4A17"/>
    <w:rsid w:val="009E3F21"/>
    <w:rsid w:val="00A8292A"/>
    <w:rsid w:val="00A90B17"/>
    <w:rsid w:val="00C445F3"/>
    <w:rsid w:val="00CE5D6C"/>
    <w:rsid w:val="00DE0211"/>
    <w:rsid w:val="00E7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7F139-B695-4749-AE8E-81EFA2DC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292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445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rvp.cz/Kabinet/Ucebni_texty/P%C5%99ed%C5%A1koln%C3%AD_pedagogika/Rozvoj_p%C5%99edmatematick%C3%A9_gramotnosti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mslaudova.cz/files/pages/7-projekty-ms/projekt-predmatematicka-gramotnost_1_-pdf.pd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980</Words>
  <Characters>5587</Characters>
  <Application>Microsoft Office Word</Application>
  <DocSecurity>0</DocSecurity>
  <Lines>46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Saška ♥</dc:creator>
  <cp:keywords/>
  <dc:description/>
  <cp:lastModifiedBy>Jana Oswaldová</cp:lastModifiedBy>
  <cp:revision>2</cp:revision>
  <dcterms:created xsi:type="dcterms:W3CDTF">2021-03-17T09:29:00Z</dcterms:created>
  <dcterms:modified xsi:type="dcterms:W3CDTF">2021-03-17T09:29:00Z</dcterms:modified>
</cp:coreProperties>
</file>