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9B5042" w:rsidP="009B50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042">
        <w:rPr>
          <w:rFonts w:ascii="Arial" w:hAnsi="Arial" w:cs="Arial"/>
          <w:b/>
          <w:sz w:val="24"/>
          <w:szCs w:val="24"/>
        </w:rPr>
        <w:t>Sprawdzaj</w:t>
      </w:r>
      <w:r w:rsidR="009E1384"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9E1384" w:rsidRDefault="009E1384" w:rsidP="009B5042">
      <w:pPr>
        <w:jc w:val="both"/>
        <w:rPr>
          <w:rFonts w:ascii="Arial" w:hAnsi="Arial" w:cs="Arial"/>
          <w:sz w:val="24"/>
          <w:szCs w:val="24"/>
        </w:rPr>
      </w:pPr>
    </w:p>
    <w:p w:rsidR="009E1384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7671C" w:rsidRDefault="009B5042" w:rsidP="009B5042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042" w:rsidRPr="009B5042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im mniej rzeczy zbędnych przynoszonych jest z domu do szkoły tym mniejsze ryzyko zakażenia. </w:t>
      </w:r>
      <w:r w:rsidR="00D7671C">
        <w:rPr>
          <w:rFonts w:ascii="Arial" w:hAnsi="Arial" w:cs="Arial"/>
          <w:sz w:val="24"/>
          <w:szCs w:val="24"/>
        </w:rPr>
        <w:t>Mogą być one bowiem pośrednim „</w:t>
      </w:r>
      <w:r w:rsidR="00312F80">
        <w:rPr>
          <w:rFonts w:ascii="Arial" w:hAnsi="Arial" w:cs="Arial"/>
          <w:sz w:val="24"/>
          <w:szCs w:val="24"/>
        </w:rPr>
        <w:t>transporterem</w:t>
      </w:r>
      <w:r w:rsidR="00D7671C">
        <w:rPr>
          <w:rFonts w:ascii="Arial" w:hAnsi="Arial" w:cs="Arial"/>
          <w:sz w:val="24"/>
          <w:szCs w:val="24"/>
        </w:rPr>
        <w:t>” wirusa. Dlatego też w</w:t>
      </w:r>
      <w:r>
        <w:rPr>
          <w:rFonts w:ascii="Arial" w:hAnsi="Arial" w:cs="Arial"/>
          <w:sz w:val="24"/>
          <w:szCs w:val="24"/>
        </w:rPr>
        <w:t xml:space="preserve">ażne jest aby dzieci nie przynosiły do szkoły zabawek </w:t>
      </w:r>
      <w:r w:rsidR="00312F80">
        <w:rPr>
          <w:rFonts w:ascii="Arial" w:hAnsi="Arial" w:cs="Arial"/>
          <w:sz w:val="24"/>
          <w:szCs w:val="24"/>
        </w:rPr>
        <w:t xml:space="preserve">i innych niepotrzebnych w nauce przedmiotów </w:t>
      </w:r>
      <w:r>
        <w:rPr>
          <w:rFonts w:ascii="Arial" w:hAnsi="Arial" w:cs="Arial"/>
          <w:sz w:val="24"/>
          <w:szCs w:val="24"/>
        </w:rPr>
        <w:t>oraz posiadały w miarę możliwości własne przybory szkolne.</w:t>
      </w:r>
    </w:p>
    <w:sectPr w:rsidR="009B5042" w:rsidRPr="009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312F80"/>
    <w:rsid w:val="00730679"/>
    <w:rsid w:val="007A7026"/>
    <w:rsid w:val="008A0484"/>
    <w:rsid w:val="008C35D1"/>
    <w:rsid w:val="009B5042"/>
    <w:rsid w:val="009E1384"/>
    <w:rsid w:val="00B8010C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AFF-828C-4BE8-8F12-FC9C0F2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T22</cp:lastModifiedBy>
  <cp:revision>2</cp:revision>
  <dcterms:created xsi:type="dcterms:W3CDTF">2020-08-28T20:17:00Z</dcterms:created>
  <dcterms:modified xsi:type="dcterms:W3CDTF">2020-08-28T20:17:00Z</dcterms:modified>
</cp:coreProperties>
</file>