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Pokyny pre stravníkov platné od februára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44.00000000000003" w:type="dxa"/>
        <w:tblLayout w:type="fixed"/>
        <w:tblLook w:val="0000"/>
      </w:tblPr>
      <w:tblGrid>
        <w:gridCol w:w="3926"/>
        <w:gridCol w:w="2030"/>
        <w:gridCol w:w="2079"/>
        <w:gridCol w:w="2271"/>
        <w:tblGridChange w:id="0">
          <w:tblGrid>
            <w:gridCol w:w="3926"/>
            <w:gridCol w:w="2030"/>
            <w:gridCol w:w="2079"/>
            <w:gridCol w:w="2271"/>
          </w:tblGrid>
        </w:tblGridChange>
      </w:tblGrid>
      <w:tr>
        <w:trPr>
          <w:cantSplit w:val="1"/>
          <w:trHeight w:val="121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Spôsob úhrady na účet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 trvalým bankovým príkazom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2./internet bankingom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3./ prevodným príkazom v banke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(trvalý príkaz nastaviť od februára do júna) jún posledná platba</w:t>
            </w:r>
          </w:p>
        </w:tc>
      </w:tr>
      <w:tr>
        <w:trPr>
          <w:cantSplit w:val="1"/>
          <w:trHeight w:val="44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Denný poplatok  za odobraté jedlo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OBED/DEŇ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RÉŽIA/MESIAC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SUMA/MESIAC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10 €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40,80 €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 dní</w:t>
            </w:r>
          </w:p>
        </w:tc>
      </w:tr>
      <w:tr>
        <w:trPr>
          <w:cantSplit w:val="1"/>
          <w:trHeight w:val="39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Doplatok k dotácii predškolákov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0,24€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10 €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14,80€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 dní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REKAPITULÁCIA PLATIEB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február              do 10.02.2022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40,80€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marec                do 10.03.2022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40,80€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apríl                  do 10.04.2022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40,80 €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máj                   do 10.05.2022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40,80 €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jún                    do 10.06.2022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40,80 €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REKAPITULÁCIA PLATIEB PRE DETI S DOTÁCIOU NA STRAVU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február              do 10.02.2022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14,80€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marec                do 10.03.2022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14,80€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apríl                  do 10.04.2022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14,80 €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máj                   do 10.05.2022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14,80 €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jún                    do 10.06.2022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14,80 €                    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 Stravu je možné platiť: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trvalým príkazom v banke;       - príkazom cez internetbanking;      - prevodným príkazom v banke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variabilný symbol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vo formáte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mesiac, rok, trieda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správy pre prijímateľa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potrebné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uviesť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dieťaťa a triedu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(z dôvodu kontroly)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stravné musí byť uhradené k 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dňu daného mesiaca!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napr. stravné za február je potrebné uhradiť do </w:t>
      </w:r>
      <w:r w:rsidDel="00000000" w:rsidR="00000000" w:rsidRPr="00000000">
        <w:rPr>
          <w:sz w:val="24"/>
          <w:szCs w:val="24"/>
          <w:rtl w:val="0"/>
        </w:rPr>
        <w:t xml:space="preserve">10. februára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strava sa platí zálohovo na 20 pracovných dní v mesiaci),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ak si budete robiť trvalý príkaz treba ho nastaviť od februára do júna,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ak sú v MŠ súrodenci platbu robiť za každé dieťa zvlášť,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vyúčtovanie preplatkov  na základe žiadosti bude v mesiaci júl,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pokiaľ bude úhrada pripísaná na účet ŠJ v stanovenom termíne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dňa v mesiaci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je potrebné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posielať, alebo nosiť potvrdenia o úhrade!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neodobratú a včas neodhlásenú stravu 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finančná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vecná náhrada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neposkytuje.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Vedúca školskej jedálne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49" w:top="238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y" w:default="1">
    <w:name w:val="Normal"/>
    <w:qFormat w:val="1"/>
    <w:rsid w:val="00473D7B"/>
  </w:style>
  <w:style w:type="paragraph" w:styleId="Nadpis1">
    <w:name w:val="heading 1"/>
    <w:basedOn w:val="normal"/>
    <w:next w:val="normal"/>
    <w:rsid w:val="007448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7448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7448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7448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7448D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7448D6"/>
    <w:pPr>
      <w:keepNext w:val="1"/>
      <w:keepLines w:val="1"/>
      <w:spacing w:after="40" w:before="200"/>
      <w:outlineLvl w:val="5"/>
    </w:pPr>
    <w:rPr>
      <w:b w:val="1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" w:customStyle="1">
    <w:name w:val="normal"/>
    <w:rsid w:val="007448D6"/>
  </w:style>
  <w:style w:type="table" w:styleId="TableNormal" w:customStyle="1">
    <w:name w:val="Table Normal"/>
    <w:rsid w:val="007448D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al"/>
    <w:next w:val="normal"/>
    <w:rsid w:val="007448D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al"/>
    <w:next w:val="normal"/>
    <w:rsid w:val="007448D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448D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F63C46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semiHidden w:val="1"/>
    <w:rsid w:val="00F63C46"/>
  </w:style>
  <w:style w:type="paragraph" w:styleId="Pta">
    <w:name w:val="footer"/>
    <w:basedOn w:val="Normlny"/>
    <w:link w:val="PtaChar"/>
    <w:uiPriority w:val="99"/>
    <w:semiHidden w:val="1"/>
    <w:unhideWhenUsed w:val="1"/>
    <w:rsid w:val="00F63C46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semiHidden w:val="1"/>
    <w:rsid w:val="00F63C4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zJO4DenEW94JlDBasiBoMd0Gg==">AMUW2mVr/OZDtjN7OjY/MSDpqgvEg6dFLR2u9UxEuYmf2GuiON2PvwlFTQboJzUKbvnQAbLtKO3LgM4lcvlhiK02txf87L7Lu0sqLOMTd3EVmsXl5H6VpP03UahDqjfpTR7cAcqUeiSj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2022-01-27T14:10:00Z</dcterms:created>
  <dc:creator>MS</dc:creator>
</cp:coreProperties>
</file>