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0" w:after="0"/>
        <w:ind w:left="0" w:hanging="0"/>
        <w:jc w:val="center"/>
        <w:outlineLvl w:val="4"/>
        <w:rPr>
          <w:rFonts w:ascii="Arial" w:hAnsi="Arial" w:cs="Arial"/>
          <w:b/>
          <w:b/>
          <w:caps/>
          <w:color w:val="000000"/>
          <w:lang w:eastAsia="pl-PL"/>
        </w:rPr>
      </w:pPr>
      <w:r>
        <w:rPr>
          <w:rFonts w:cs="Arial" w:ascii="Arial" w:hAnsi="Arial"/>
          <w:b/>
          <w:caps/>
          <w:color w:val="000000"/>
          <w:lang w:eastAsia="pl-PL"/>
        </w:rPr>
        <w:t>PROCEDURY BEZPIECZEŃSTWA W OKRESIE PANDEMII COVID-19</w:t>
      </w:r>
    </w:p>
    <w:p>
      <w:pPr>
        <w:pStyle w:val="Normal"/>
        <w:spacing w:lineRule="auto" w:line="276" w:before="0" w:after="0"/>
        <w:jc w:val="center"/>
        <w:rPr>
          <w:rFonts w:ascii="Arial" w:hAnsi="Arial" w:cs="Arial"/>
          <w:b/>
          <w:b/>
        </w:rPr>
      </w:pPr>
      <w:r>
        <w:rPr>
          <w:rFonts w:cs="Arial" w:ascii="Arial" w:hAnsi="Arial"/>
          <w:b/>
        </w:rPr>
        <w:t xml:space="preserve">na terenie </w:t>
      </w:r>
    </w:p>
    <w:p>
      <w:pPr>
        <w:pStyle w:val="Normal"/>
        <w:spacing w:lineRule="auto" w:line="276" w:before="0" w:after="0"/>
        <w:jc w:val="center"/>
        <w:rPr>
          <w:rFonts w:ascii="Arial" w:hAnsi="Arial" w:cs="Arial"/>
          <w:b/>
          <w:b/>
        </w:rPr>
      </w:pPr>
      <w:r>
        <w:rPr>
          <w:rFonts w:cs="Arial" w:ascii="Arial" w:hAnsi="Arial"/>
          <w:b/>
        </w:rPr>
        <w:t>Miejskiej Szkoły Podstawowej nr 1</w:t>
        <w:br/>
        <w:t>w Piekarach Śląskich</w:t>
      </w:r>
    </w:p>
    <w:p>
      <w:pPr>
        <w:pStyle w:val="Normal"/>
        <w:spacing w:lineRule="auto" w:line="276" w:before="0" w:after="0"/>
        <w:jc w:val="center"/>
        <w:rPr>
          <w:rFonts w:ascii="Arial" w:hAnsi="Arial" w:cs="Arial"/>
          <w:b/>
          <w:b/>
        </w:rPr>
      </w:pPr>
      <w:r>
        <w:rPr>
          <w:rFonts w:cs="Arial" w:ascii="Arial" w:hAnsi="Arial"/>
          <w:b/>
        </w:rPr>
      </w:r>
    </w:p>
    <w:p>
      <w:pPr>
        <w:pStyle w:val="Normal"/>
        <w:spacing w:lineRule="auto" w:line="276" w:before="0" w:after="0"/>
        <w:jc w:val="center"/>
        <w:rPr>
          <w:rFonts w:ascii="Arial" w:hAnsi="Arial" w:cs="Arial"/>
          <w:b/>
          <w:b/>
          <w:i/>
          <w:i/>
        </w:rPr>
      </w:pPr>
      <w:r>
        <w:rPr>
          <w:rFonts w:cs="Arial" w:ascii="Arial" w:hAnsi="Arial"/>
          <w:b/>
          <w:i/>
        </w:rPr>
        <w:t xml:space="preserve">Aktualizacja na dzień </w:t>
      </w:r>
      <w:r>
        <w:rPr>
          <w:rFonts w:cs="Arial" w:ascii="Arial" w:hAnsi="Arial"/>
          <w:b/>
          <w:i/>
          <w:lang w:eastAsia="en-US"/>
        </w:rPr>
        <w:t xml:space="preserve">28 marca 2022 r. </w:t>
      </w:r>
      <w:r>
        <w:rPr>
          <w:rFonts w:cs="Arial" w:ascii="Arial" w:hAnsi="Arial"/>
          <w:b/>
          <w:i/>
        </w:rPr>
        <w:t xml:space="preserve"> </w:t>
      </w:r>
    </w:p>
    <w:p>
      <w:pPr>
        <w:pStyle w:val="Normal"/>
        <w:spacing w:lineRule="auto" w:line="276" w:before="0" w:after="0"/>
        <w:jc w:val="both"/>
        <w:rPr>
          <w:rFonts w:ascii="Arial" w:hAnsi="Arial" w:cs="Arial"/>
          <w:b/>
          <w:b/>
        </w:rPr>
      </w:pPr>
      <w:r>
        <w:rPr>
          <w:rFonts w:cs="Arial" w:ascii="Arial" w:hAnsi="Arial"/>
          <w:b/>
        </w:rPr>
      </w:r>
    </w:p>
    <w:p>
      <w:pPr>
        <w:pStyle w:val="Normal"/>
        <w:spacing w:lineRule="auto" w:line="276" w:before="0" w:after="0"/>
        <w:jc w:val="center"/>
        <w:rPr>
          <w:rFonts w:ascii="Arial" w:hAnsi="Arial" w:cs="Arial"/>
          <w:b/>
          <w:b/>
        </w:rPr>
      </w:pPr>
      <w:r>
        <w:rPr>
          <w:rFonts w:cs="Arial" w:ascii="Arial" w:hAnsi="Arial"/>
          <w:b/>
        </w:rPr>
        <w:t>§ 1</w:t>
      </w:r>
    </w:p>
    <w:p>
      <w:pPr>
        <w:pStyle w:val="Normal"/>
        <w:spacing w:lineRule="auto" w:line="276" w:before="0" w:after="240"/>
        <w:jc w:val="center"/>
        <w:rPr>
          <w:rFonts w:ascii="Arial" w:hAnsi="Arial" w:cs="Arial"/>
          <w:b/>
          <w:b/>
        </w:rPr>
      </w:pPr>
      <w:r>
        <w:rPr>
          <w:rFonts w:cs="Arial" w:ascii="Arial" w:hAnsi="Arial"/>
          <w:b/>
        </w:rPr>
        <w:t>Ogólne zasady organizacji pracy</w:t>
      </w:r>
    </w:p>
    <w:p>
      <w:pPr>
        <w:pStyle w:val="ListParagraph"/>
        <w:numPr>
          <w:ilvl w:val="0"/>
          <w:numId w:val="1"/>
        </w:numPr>
        <w:spacing w:lineRule="auto" w:line="276" w:before="0" w:after="0"/>
        <w:jc w:val="both"/>
        <w:rPr>
          <w:rFonts w:ascii="Arial" w:hAnsi="Arial" w:cs="Arial"/>
        </w:rPr>
      </w:pPr>
      <w:r>
        <w:rPr>
          <w:rFonts w:cs="Arial" w:ascii="Arial" w:hAnsi="Arial"/>
        </w:rPr>
        <w:t>Miejska Szkoła Podstawowa nr 1 w Piekarach Śląskich z dniem 1 września 2021r. funkcjonuje z uwzględnieniem wytycznych Głównego Inspektora Sanitarnego, Ministerstwa Zdrowia, wytycznych Gminy Miasta Piekary Śląskie, Ministerstwa Edukacji i Nauki oraz Kuratorium Oświaty w Katowicach.</w:t>
      </w:r>
    </w:p>
    <w:p>
      <w:pPr>
        <w:pStyle w:val="ListParagraph"/>
        <w:numPr>
          <w:ilvl w:val="0"/>
          <w:numId w:val="1"/>
        </w:numPr>
        <w:spacing w:lineRule="auto" w:line="276" w:before="0" w:after="0"/>
        <w:jc w:val="both"/>
        <w:rPr>
          <w:rFonts w:ascii="Arial" w:hAnsi="Arial" w:cs="Arial"/>
        </w:rPr>
      </w:pPr>
      <w:r>
        <w:rPr>
          <w:rFonts w:cs="Arial" w:ascii="Arial" w:hAnsi="Arial"/>
        </w:rPr>
        <w:t xml:space="preserve">Szkoła czynna jest w godzinach: od 6.45 do 16.00. </w:t>
      </w:r>
    </w:p>
    <w:p>
      <w:pPr>
        <w:pStyle w:val="ListParagraph"/>
        <w:numPr>
          <w:ilvl w:val="0"/>
          <w:numId w:val="1"/>
        </w:numPr>
        <w:spacing w:lineRule="auto" w:line="276" w:before="0" w:after="0"/>
        <w:jc w:val="both"/>
        <w:rPr>
          <w:rFonts w:ascii="Arial" w:hAnsi="Arial" w:cs="Arial"/>
        </w:rPr>
      </w:pPr>
      <w:r>
        <w:rPr>
          <w:rFonts w:cs="Arial" w:ascii="Arial" w:hAnsi="Arial"/>
        </w:rPr>
        <w:t>Posiłki wydawane są w godzinach od 12.00 do 14.00 (godziny mogą zostać zmienione, ze względu na organizację pracy szkoły).</w:t>
      </w:r>
    </w:p>
    <w:p>
      <w:pPr>
        <w:pStyle w:val="ListParagraph"/>
        <w:numPr>
          <w:ilvl w:val="0"/>
          <w:numId w:val="1"/>
        </w:numPr>
        <w:spacing w:lineRule="auto" w:line="276" w:before="0" w:after="0"/>
        <w:jc w:val="both"/>
        <w:rPr>
          <w:rFonts w:ascii="Arial" w:hAnsi="Arial" w:cs="Arial"/>
        </w:rPr>
      </w:pPr>
      <w:r>
        <w:rPr>
          <w:rFonts w:cs="Arial" w:ascii="Arial" w:hAnsi="Arial"/>
        </w:rPr>
        <w:t>Biblioteka szkolna pracuje w następujących godzinach: poniedziałek od 8.00 do 16.00, wtorek od 7.45 do 10.30, środa od 7.45 do 16.00, czwartek od 7.45 do 10.30, piątek od 7.45 do 16.00 (godziny mogą zostać zmienione, ze względu na organizację pracy szkoły). Biblioteka nie jest dostępna dla osób spoza szkoły.</w:t>
      </w:r>
    </w:p>
    <w:p>
      <w:pPr>
        <w:pStyle w:val="ListParagraph"/>
        <w:numPr>
          <w:ilvl w:val="0"/>
          <w:numId w:val="1"/>
        </w:numPr>
        <w:spacing w:lineRule="auto" w:line="276" w:before="0" w:after="0"/>
        <w:jc w:val="both"/>
        <w:rPr>
          <w:rFonts w:ascii="Arial" w:hAnsi="Arial" w:cs="Arial"/>
        </w:rPr>
      </w:pPr>
      <w:r>
        <w:rPr>
          <w:rFonts w:cs="Arial" w:ascii="Arial" w:hAnsi="Arial"/>
        </w:rPr>
        <w:t>Gabinet profilaktyki zdrowotnej działa w godzinach: poniedziałek, czwartek - 8.00 – 11.00; środa, piątek -12.00-15.30 (godziny mogą zostać zmienione, ze względu na organizację pracy szkoły).</w:t>
      </w:r>
    </w:p>
    <w:p>
      <w:pPr>
        <w:pStyle w:val="ListParagraph"/>
        <w:numPr>
          <w:ilvl w:val="0"/>
          <w:numId w:val="1"/>
        </w:numPr>
        <w:spacing w:lineRule="auto" w:line="276" w:before="0" w:after="0"/>
        <w:jc w:val="both"/>
        <w:rPr>
          <w:rFonts w:ascii="Arial" w:hAnsi="Arial" w:cs="Arial"/>
        </w:rPr>
      </w:pPr>
      <w:r>
        <w:rPr>
          <w:rFonts w:cs="Arial" w:ascii="Arial" w:hAnsi="Arial"/>
        </w:rPr>
        <w:t xml:space="preserve">Termometry do pomiaru temperatury znajdują się w sekretariacie. </w:t>
      </w:r>
    </w:p>
    <w:p>
      <w:pPr>
        <w:pStyle w:val="ListParagraph"/>
        <w:numPr>
          <w:ilvl w:val="0"/>
          <w:numId w:val="1"/>
        </w:numPr>
        <w:spacing w:lineRule="auto" w:line="276" w:before="0" w:after="0"/>
        <w:jc w:val="both"/>
        <w:rPr>
          <w:rFonts w:ascii="Arial" w:hAnsi="Arial" w:cs="Arial"/>
        </w:rPr>
      </w:pPr>
      <w:r>
        <w:rPr>
          <w:rFonts w:cs="Arial" w:ascii="Arial" w:hAnsi="Arial"/>
        </w:rPr>
        <w:t>Dzieci do mycia rąk używają mydła w płynie i wody.</w:t>
      </w:r>
    </w:p>
    <w:p>
      <w:pPr>
        <w:pStyle w:val="ListParagraph"/>
        <w:numPr>
          <w:ilvl w:val="0"/>
          <w:numId w:val="1"/>
        </w:numPr>
        <w:spacing w:lineRule="auto" w:line="276" w:before="0" w:after="0"/>
        <w:jc w:val="both"/>
        <w:rPr>
          <w:rFonts w:ascii="Arial" w:hAnsi="Arial" w:cs="Arial"/>
          <w:lang w:eastAsia="en-US"/>
        </w:rPr>
      </w:pPr>
      <w:r>
        <w:rPr>
          <w:rFonts w:cs="Arial" w:ascii="Arial" w:hAnsi="Arial"/>
          <w:lang w:eastAsia="en-US"/>
        </w:rPr>
        <w:t xml:space="preserve">Na terenie szkoły będzie można korzystać z dystrybutora wody pitnej, jeśli pozwolą na to warunki techniczne. </w:t>
      </w:r>
    </w:p>
    <w:p>
      <w:pPr>
        <w:pStyle w:val="ListParagraph"/>
        <w:numPr>
          <w:ilvl w:val="0"/>
          <w:numId w:val="1"/>
        </w:numPr>
        <w:spacing w:lineRule="auto" w:line="276" w:before="0" w:after="0"/>
        <w:jc w:val="both"/>
        <w:rPr>
          <w:rFonts w:ascii="Arial" w:hAnsi="Arial" w:cs="Arial"/>
        </w:rPr>
      </w:pPr>
      <w:r>
        <w:rPr>
          <w:rFonts w:cs="Arial" w:ascii="Arial" w:hAnsi="Arial"/>
        </w:rPr>
        <w:t>W szkole ograniczone zostaje przebywanie osób z zewnątrz, zalecany jest wcześniejszy kontakt telefoniczny lub mailowy.</w:t>
      </w:r>
    </w:p>
    <w:p>
      <w:pPr>
        <w:pStyle w:val="ListParagraph"/>
        <w:numPr>
          <w:ilvl w:val="0"/>
          <w:numId w:val="1"/>
        </w:numPr>
        <w:spacing w:lineRule="auto" w:line="276" w:before="0" w:after="0"/>
        <w:jc w:val="both"/>
        <w:rPr>
          <w:rFonts w:ascii="Arial" w:hAnsi="Arial" w:cs="Arial"/>
        </w:rPr>
      </w:pPr>
      <w:r>
        <w:rPr>
          <w:rFonts w:cs="Arial" w:ascii="Arial" w:hAnsi="Arial"/>
        </w:rPr>
        <w:t xml:space="preserve">W przypadku konieczności kontaktu bezpośredniego, osoby z zewnątrz zobowiązane są do przestrzegania regulaminu szkoły, w szczególności zasad związanych z bezpieczeństwem zdrowotnym (zaleca się higienę rąk). </w:t>
      </w:r>
    </w:p>
    <w:p>
      <w:pPr>
        <w:pStyle w:val="ListParagraph"/>
        <w:numPr>
          <w:ilvl w:val="0"/>
          <w:numId w:val="1"/>
        </w:numPr>
        <w:spacing w:lineRule="auto" w:line="276" w:before="0" w:after="0"/>
        <w:jc w:val="both"/>
        <w:rPr>
          <w:rFonts w:ascii="Arial" w:hAnsi="Arial" w:cs="Arial"/>
        </w:rPr>
      </w:pPr>
      <w:r>
        <w:rPr>
          <w:rFonts w:cs="Arial" w:ascii="Arial" w:hAnsi="Arial"/>
        </w:rPr>
        <w:t>Do budynku szkoły mogą wchodzić tylko osoby bez objawów chorobowych sugerujących infekcję dróg oddechowych.</w:t>
      </w:r>
    </w:p>
    <w:p>
      <w:pPr>
        <w:pStyle w:val="ListParagraph"/>
        <w:numPr>
          <w:ilvl w:val="0"/>
          <w:numId w:val="1"/>
        </w:numPr>
        <w:spacing w:lineRule="auto" w:line="276" w:before="0" w:after="0"/>
        <w:jc w:val="both"/>
        <w:rPr>
          <w:rFonts w:ascii="Arial" w:hAnsi="Arial" w:cs="Arial"/>
        </w:rPr>
      </w:pPr>
      <w:r>
        <w:rPr>
          <w:rFonts w:cs="Arial" w:ascii="Arial" w:hAnsi="Arial"/>
        </w:rPr>
        <w:t>Osoby z zewnątrz mogą przebywać tylko na parterze w części korytarza prowadzącej do sekretariatu; w pozostałych częściach budynku tylko za zgodą dyrektora szkoły.</w:t>
      </w:r>
    </w:p>
    <w:p>
      <w:pPr>
        <w:pStyle w:val="ListParagraph"/>
        <w:numPr>
          <w:ilvl w:val="0"/>
          <w:numId w:val="1"/>
        </w:numPr>
        <w:spacing w:lineRule="auto" w:line="276" w:before="0" w:after="0"/>
        <w:jc w:val="both"/>
        <w:rPr>
          <w:rFonts w:ascii="Arial" w:hAnsi="Arial" w:cs="Arial"/>
        </w:rPr>
      </w:pPr>
      <w:r>
        <w:rPr>
          <w:rFonts w:cs="Arial" w:ascii="Arial" w:hAnsi="Arial"/>
        </w:rPr>
        <w:t>Do szkoły nie mogą wchodzić osoby, które są chore.</w:t>
      </w:r>
    </w:p>
    <w:p>
      <w:pPr>
        <w:pStyle w:val="ListParagraph"/>
        <w:numPr>
          <w:ilvl w:val="0"/>
          <w:numId w:val="1"/>
        </w:numPr>
        <w:spacing w:lineRule="auto" w:line="276" w:before="0" w:after="0"/>
        <w:jc w:val="both"/>
        <w:rPr>
          <w:rFonts w:ascii="Arial" w:hAnsi="Arial" w:cs="Arial"/>
        </w:rPr>
      </w:pPr>
      <w:r>
        <w:rPr>
          <w:rFonts w:cs="Arial" w:ascii="Arial" w:hAnsi="Arial"/>
        </w:rPr>
        <w:t xml:space="preserve">Po wejściu do szkoły wszyscy </w:t>
      </w:r>
      <w:r>
        <w:rPr>
          <w:rFonts w:cs="Arial" w:ascii="Arial" w:hAnsi="Arial"/>
          <w:lang w:eastAsia="en-US"/>
        </w:rPr>
        <w:t>uczniowie muszą umyć ręce wodą z mydł</w:t>
      </w:r>
      <w:r>
        <w:rPr>
          <w:rFonts w:cs="Arial" w:ascii="Arial" w:hAnsi="Arial"/>
          <w:lang w:eastAsia="en-US"/>
        </w:rPr>
        <w:t>e</w:t>
      </w:r>
      <w:r>
        <w:rPr>
          <w:rFonts w:cs="Arial" w:ascii="Arial" w:hAnsi="Arial"/>
          <w:lang w:eastAsia="en-US"/>
        </w:rPr>
        <w:t>m.</w:t>
      </w:r>
    </w:p>
    <w:p>
      <w:pPr>
        <w:pStyle w:val="ListParagraph"/>
        <w:numPr>
          <w:ilvl w:val="0"/>
          <w:numId w:val="1"/>
        </w:numPr>
        <w:spacing w:lineRule="auto" w:line="276" w:before="0" w:after="0"/>
        <w:jc w:val="both"/>
        <w:rPr>
          <w:rFonts w:ascii="Arial" w:hAnsi="Arial" w:cs="Arial"/>
        </w:rPr>
      </w:pPr>
      <w:r>
        <w:rPr>
          <w:rFonts w:cs="Arial" w:ascii="Arial" w:hAnsi="Arial"/>
          <w:lang w:eastAsia="en-US"/>
        </w:rPr>
        <w:t xml:space="preserve">Zaleca się korzytanie przez uczniów z boiska szkolnego oraz pobyt na świeżym powietrzu na terenie szkoły. </w:t>
      </w:r>
    </w:p>
    <w:p>
      <w:pPr>
        <w:pStyle w:val="ListParagraph"/>
        <w:numPr>
          <w:ilvl w:val="0"/>
          <w:numId w:val="1"/>
        </w:numPr>
        <w:spacing w:lineRule="auto" w:line="276" w:before="0" w:after="0"/>
        <w:jc w:val="both"/>
        <w:rPr>
          <w:rFonts w:ascii="Arial" w:hAnsi="Arial" w:cs="Arial"/>
        </w:rPr>
      </w:pPr>
      <w:r>
        <w:rPr>
          <w:rFonts w:cs="Arial" w:ascii="Arial" w:hAnsi="Arial"/>
          <w:sz w:val="22"/>
          <w:szCs w:val="22"/>
          <w:lang w:eastAsia="en-US"/>
        </w:rPr>
        <w:t xml:space="preserve">Obowiązują ogólne zasady higiny: </w:t>
      </w:r>
    </w:p>
    <w:p>
      <w:pPr>
        <w:pStyle w:val="ListParagraph"/>
        <w:numPr>
          <w:ilvl w:val="0"/>
          <w:numId w:val="0"/>
        </w:numPr>
        <w:spacing w:lineRule="auto" w:line="276" w:before="0" w:after="0"/>
        <w:ind w:left="1080" w:hanging="0"/>
        <w:jc w:val="both"/>
        <w:rPr>
          <w:rFonts w:ascii="Arial" w:hAnsi="Arial" w:cs="Arial"/>
        </w:rPr>
      </w:pPr>
      <w:r>
        <w:rPr>
          <w:rFonts w:cs="Arial" w:ascii="Arial" w:hAnsi="Arial"/>
          <w:sz w:val="22"/>
          <w:szCs w:val="22"/>
          <w:lang w:eastAsia="en-US"/>
        </w:rPr>
        <w:t>- częste mycie rąk;</w:t>
      </w:r>
    </w:p>
    <w:p>
      <w:pPr>
        <w:pStyle w:val="ListParagraph"/>
        <w:numPr>
          <w:ilvl w:val="0"/>
          <w:numId w:val="0"/>
        </w:numPr>
        <w:spacing w:lineRule="auto" w:line="276" w:before="0" w:after="0"/>
        <w:ind w:left="1080" w:hanging="0"/>
        <w:jc w:val="both"/>
        <w:rPr>
          <w:rFonts w:ascii="Arial" w:hAnsi="Arial" w:cs="Arial"/>
        </w:rPr>
      </w:pPr>
      <w:r>
        <w:rPr>
          <w:rFonts w:cs="Arial" w:ascii="Arial" w:hAnsi="Arial"/>
          <w:sz w:val="22"/>
          <w:szCs w:val="22"/>
          <w:lang w:eastAsia="en-US"/>
        </w:rPr>
        <w:t>- ochrona podczas kichania i kaszlu;</w:t>
      </w:r>
    </w:p>
    <w:p>
      <w:pPr>
        <w:pStyle w:val="ListParagraph"/>
        <w:numPr>
          <w:ilvl w:val="0"/>
          <w:numId w:val="0"/>
        </w:numPr>
        <w:spacing w:lineRule="auto" w:line="276" w:before="0" w:after="0"/>
        <w:ind w:left="1080" w:hanging="0"/>
        <w:jc w:val="both"/>
        <w:rPr>
          <w:rFonts w:ascii="Arial" w:hAnsi="Arial" w:cs="Arial"/>
        </w:rPr>
      </w:pPr>
      <w:r>
        <w:rPr>
          <w:rFonts w:cs="Arial" w:ascii="Arial" w:hAnsi="Arial"/>
          <w:sz w:val="22"/>
          <w:szCs w:val="22"/>
          <w:lang w:eastAsia="en-US"/>
        </w:rPr>
        <w:t>- unikania dotykania oczu, nos i ust;</w:t>
      </w:r>
    </w:p>
    <w:p>
      <w:pPr>
        <w:pStyle w:val="ListParagraph"/>
        <w:numPr>
          <w:ilvl w:val="0"/>
          <w:numId w:val="0"/>
        </w:numPr>
        <w:spacing w:lineRule="auto" w:line="276" w:before="0" w:after="0"/>
        <w:ind w:left="1080" w:hanging="0"/>
        <w:jc w:val="both"/>
        <w:rPr>
          <w:rFonts w:ascii="Arial" w:hAnsi="Arial" w:cs="Arial"/>
        </w:rPr>
      </w:pPr>
      <w:r>
        <w:rPr>
          <w:rFonts w:cs="Arial" w:ascii="Arial" w:hAnsi="Arial"/>
          <w:sz w:val="22"/>
          <w:szCs w:val="22"/>
          <w:lang w:eastAsia="en-US"/>
        </w:rPr>
        <w:t xml:space="preserve">- nie należy dzielić się zaczętym jedzeniem. </w:t>
      </w:r>
    </w:p>
    <w:p>
      <w:pPr>
        <w:pStyle w:val="ListParagraph"/>
        <w:numPr>
          <w:ilvl w:val="0"/>
          <w:numId w:val="1"/>
        </w:numPr>
        <w:spacing w:lineRule="auto" w:line="276" w:before="0" w:after="0"/>
        <w:jc w:val="both"/>
        <w:rPr>
          <w:rFonts w:ascii="Arial" w:hAnsi="Arial" w:cs="Arial"/>
        </w:rPr>
      </w:pPr>
      <w:r>
        <w:rPr>
          <w:rFonts w:cs="Arial" w:ascii="Arial" w:hAnsi="Arial"/>
        </w:rPr>
        <w:t xml:space="preserve">Sale, w których odbywają się zajęcia </w:t>
      </w:r>
      <w:r>
        <w:rPr>
          <w:rFonts w:cs="Arial" w:ascii="Arial" w:hAnsi="Arial"/>
          <w:lang w:eastAsia="en-US"/>
        </w:rPr>
        <w:t xml:space="preserve">wietrzne są co najmniej raz na godzinę. Sale są regularnie czyszczone z użyciem wody z detergentami lub środkami dezyfekcyjnymi. </w:t>
      </w:r>
    </w:p>
    <w:p>
      <w:pPr>
        <w:pStyle w:val="Normal"/>
        <w:spacing w:lineRule="auto" w:line="276" w:before="0" w:after="0"/>
        <w:rPr>
          <w:rFonts w:cs="Calibri"/>
          <w:b/>
          <w:b/>
        </w:rPr>
      </w:pPr>
      <w:r>
        <w:rPr>
          <w:rFonts w:cs="Calibri"/>
          <w:b/>
        </w:rPr>
      </w:r>
    </w:p>
    <w:p>
      <w:pPr>
        <w:pStyle w:val="Normal"/>
        <w:spacing w:lineRule="auto" w:line="276" w:before="0" w:after="0"/>
        <w:jc w:val="center"/>
        <w:rPr>
          <w:rFonts w:cs="Calibri"/>
          <w:b/>
          <w:b/>
        </w:rPr>
      </w:pPr>
      <w:r>
        <w:rPr>
          <w:rFonts w:cs="Calibri"/>
          <w:b/>
        </w:rPr>
      </w:r>
    </w:p>
    <w:p>
      <w:pPr>
        <w:pStyle w:val="Normal"/>
        <w:spacing w:lineRule="auto" w:line="276" w:before="0" w:after="0"/>
        <w:jc w:val="center"/>
        <w:rPr>
          <w:rFonts w:cs="Calibri"/>
        </w:rPr>
      </w:pPr>
      <w:r>
        <w:rPr>
          <w:rFonts w:cs="Calibri"/>
          <w:b/>
        </w:rPr>
        <w:t>§ 2</w:t>
      </w:r>
    </w:p>
    <w:p>
      <w:pPr>
        <w:pStyle w:val="Normal"/>
        <w:spacing w:lineRule="auto" w:line="276" w:before="0" w:after="240"/>
        <w:jc w:val="center"/>
        <w:rPr>
          <w:rFonts w:ascii="Arial" w:hAnsi="Arial" w:cs="Arial"/>
          <w:b/>
          <w:b/>
        </w:rPr>
      </w:pPr>
      <w:r>
        <w:rPr>
          <w:rFonts w:cs="Arial" w:ascii="Arial" w:hAnsi="Arial"/>
          <w:b/>
        </w:rPr>
      </w:r>
    </w:p>
    <w:p>
      <w:pPr>
        <w:pStyle w:val="Normal"/>
        <w:spacing w:lineRule="auto" w:line="276" w:before="0" w:after="240"/>
        <w:jc w:val="center"/>
        <w:rPr>
          <w:rFonts w:ascii="Arial" w:hAnsi="Arial" w:cs="Arial"/>
          <w:b/>
          <w:b/>
        </w:rPr>
      </w:pPr>
      <w:r>
        <w:rPr>
          <w:rFonts w:cs="Arial" w:ascii="Arial" w:hAnsi="Arial"/>
          <w:b/>
        </w:rPr>
        <w:t>Organizacja zajęć w szkole – informacje dla nauczycieli i pracowników administracyjno-obsługowych</w:t>
      </w:r>
    </w:p>
    <w:p>
      <w:pPr>
        <w:pStyle w:val="ListParagraph"/>
        <w:numPr>
          <w:ilvl w:val="0"/>
          <w:numId w:val="4"/>
        </w:numPr>
        <w:spacing w:lineRule="auto" w:line="276" w:before="0" w:after="0"/>
        <w:ind w:left="426" w:hanging="360"/>
        <w:jc w:val="both"/>
        <w:rPr>
          <w:rFonts w:ascii="Arial" w:hAnsi="Arial" w:cs="Arial"/>
        </w:rPr>
      </w:pPr>
      <w:r>
        <w:rPr>
          <w:rFonts w:cs="Arial" w:ascii="Arial" w:hAnsi="Arial"/>
        </w:rPr>
        <w:t>Pracownicy szkoły powinni zwracać szczególną uwagę na profilaktykę zdrowotną i dołożyć wszelkich starań, by chronić siebie, dzieci i innych pracowników przed zarażeniem.</w:t>
      </w:r>
    </w:p>
    <w:p>
      <w:pPr>
        <w:pStyle w:val="ListParagraph"/>
        <w:numPr>
          <w:ilvl w:val="0"/>
          <w:numId w:val="4"/>
        </w:numPr>
        <w:spacing w:lineRule="auto" w:line="276" w:before="0" w:after="0"/>
        <w:ind w:left="426" w:hanging="360"/>
        <w:jc w:val="both"/>
        <w:rPr>
          <w:rFonts w:ascii="Arial" w:hAnsi="Arial" w:cs="Arial"/>
        </w:rPr>
      </w:pPr>
      <w:r>
        <w:rPr>
          <w:rFonts w:cs="Arial" w:ascii="Arial" w:hAnsi="Arial"/>
        </w:rPr>
        <w:t>Każdy pracownik ma obowiązek niezwłocznego informowania dyrektora szkoły o zdarzeniach mogących mieć wpływ na bezpieczeństwo dzieci oraz pracowników w zakresie szerzenia się COVID-19.</w:t>
      </w:r>
    </w:p>
    <w:p>
      <w:pPr>
        <w:pStyle w:val="ListParagraph"/>
        <w:numPr>
          <w:ilvl w:val="0"/>
          <w:numId w:val="4"/>
        </w:numPr>
        <w:spacing w:lineRule="auto" w:line="276" w:before="0" w:after="0"/>
        <w:ind w:left="426" w:hanging="360"/>
        <w:jc w:val="both"/>
        <w:rPr>
          <w:rFonts w:ascii="Arial" w:hAnsi="Arial" w:cs="Arial"/>
        </w:rPr>
      </w:pPr>
      <w:r>
        <w:rPr>
          <w:rFonts w:cs="Arial" w:ascii="Arial" w:hAnsi="Arial"/>
        </w:rPr>
        <w:t xml:space="preserve">W salach zajęć wych- fiz używany sprzęt sportowy, wskazany przez nauczyciela, oraz podłoga powinny zostać umyte detergentem lub zdezynfekowane po każdym dniu zajęć, a w miarę możliwości częściej. </w:t>
      </w:r>
    </w:p>
    <w:p>
      <w:pPr>
        <w:pStyle w:val="ListParagraph"/>
        <w:numPr>
          <w:ilvl w:val="0"/>
          <w:numId w:val="4"/>
        </w:numPr>
        <w:spacing w:lineRule="auto" w:line="276" w:before="0" w:after="0"/>
        <w:ind w:left="426" w:hanging="360"/>
        <w:jc w:val="both"/>
        <w:rPr>
          <w:rFonts w:ascii="Arial" w:hAnsi="Arial" w:cs="Arial"/>
        </w:rPr>
      </w:pPr>
      <w:r>
        <w:rPr>
          <w:rFonts w:cs="Arial" w:ascii="Arial" w:hAnsi="Arial"/>
        </w:rPr>
        <w:t xml:space="preserve">Nauczyciel zobowiązany jest zwracać uwagę uczniom na konieczność regularnego mycia rąk, szczególnie po przybyciu do szkoły, przed jedzeniem, po skorzystaniu z toalety i po powrocie z zajęć na świeżym powietrzu. </w:t>
      </w:r>
    </w:p>
    <w:p>
      <w:pPr>
        <w:pStyle w:val="ListParagraph"/>
        <w:numPr>
          <w:ilvl w:val="0"/>
          <w:numId w:val="4"/>
        </w:numPr>
        <w:spacing w:lineRule="auto" w:line="276" w:before="0" w:after="0"/>
        <w:ind w:left="426" w:hanging="360"/>
        <w:jc w:val="both"/>
        <w:rPr>
          <w:rFonts w:ascii="Arial" w:hAnsi="Arial" w:cs="Arial"/>
        </w:rPr>
      </w:pPr>
      <w:r>
        <w:rPr>
          <w:rFonts w:cs="Arial" w:ascii="Arial" w:hAnsi="Arial"/>
        </w:rPr>
        <w:t>Personel kuchenny i pracownicy administracji oraz obsługi sprzątającej powinni ograniczyć kontakty z uczniami oraz nauczycielami.</w:t>
      </w:r>
    </w:p>
    <w:p>
      <w:pPr>
        <w:pStyle w:val="ListParagraph"/>
        <w:numPr>
          <w:ilvl w:val="0"/>
          <w:numId w:val="4"/>
        </w:numPr>
        <w:spacing w:lineRule="auto" w:line="276" w:before="0" w:after="0"/>
        <w:ind w:left="426" w:hanging="360"/>
        <w:jc w:val="both"/>
        <w:rPr>
          <w:rFonts w:ascii="Arial" w:hAnsi="Arial" w:cs="Arial"/>
        </w:rPr>
      </w:pPr>
      <w:r>
        <w:rPr>
          <w:rFonts w:cs="Arial" w:ascii="Arial" w:hAnsi="Aria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pPr>
        <w:pStyle w:val="ListParagraph"/>
        <w:numPr>
          <w:ilvl w:val="0"/>
          <w:numId w:val="4"/>
        </w:numPr>
        <w:spacing w:lineRule="auto" w:line="276" w:before="0" w:after="0"/>
        <w:ind w:left="426" w:hanging="360"/>
        <w:jc w:val="both"/>
        <w:rPr>
          <w:rFonts w:ascii="Arial" w:hAnsi="Arial" w:cs="Arial"/>
        </w:rPr>
      </w:pPr>
      <w:r>
        <w:rPr>
          <w:rFonts w:cs="Arial" w:ascii="Arial" w:hAnsi="Arial"/>
        </w:rPr>
        <w:t>Zaleca się:</w:t>
      </w:r>
    </w:p>
    <w:p>
      <w:pPr>
        <w:pStyle w:val="ListParagraph"/>
        <w:numPr>
          <w:ilvl w:val="0"/>
          <w:numId w:val="3"/>
        </w:numPr>
        <w:spacing w:lineRule="auto" w:line="276" w:before="0" w:after="0"/>
        <w:ind w:left="851" w:hanging="357"/>
        <w:jc w:val="both"/>
        <w:rPr>
          <w:rFonts w:ascii="Arial" w:hAnsi="Arial" w:cs="Arial"/>
        </w:rPr>
      </w:pPr>
      <w:r>
        <w:rPr>
          <w:rFonts w:cs="Arial" w:ascii="Arial" w:hAnsi="Arial"/>
        </w:rPr>
        <w:t>utrzymywanie ciągów komunikacyjnych w czystości (podłóg szatni i korytarzy);</w:t>
      </w:r>
    </w:p>
    <w:p>
      <w:pPr>
        <w:pStyle w:val="ListParagraph"/>
        <w:numPr>
          <w:ilvl w:val="0"/>
          <w:numId w:val="3"/>
        </w:numPr>
        <w:spacing w:lineRule="auto" w:line="276" w:before="0" w:after="0"/>
        <w:ind w:left="851" w:hanging="357"/>
        <w:jc w:val="both"/>
        <w:rPr>
          <w:rFonts w:ascii="Arial" w:hAnsi="Arial" w:cs="Arial"/>
        </w:rPr>
      </w:pPr>
      <w:r>
        <w:rPr>
          <w:rFonts w:cs="Arial" w:ascii="Arial" w:hAnsi="Arial"/>
        </w:rPr>
        <w:t>mycie/dezynfekcja powierzchni dotykowych: poręcze, klamki, wyłączniki;</w:t>
      </w:r>
    </w:p>
    <w:p>
      <w:pPr>
        <w:pStyle w:val="ListParagraph"/>
        <w:numPr>
          <w:ilvl w:val="0"/>
          <w:numId w:val="3"/>
        </w:numPr>
        <w:spacing w:lineRule="auto" w:line="276" w:before="0" w:after="0"/>
        <w:ind w:left="851" w:hanging="357"/>
        <w:jc w:val="both"/>
        <w:rPr>
          <w:rFonts w:ascii="Arial" w:hAnsi="Arial" w:cs="Arial"/>
        </w:rPr>
      </w:pPr>
      <w:r>
        <w:rPr>
          <w:rFonts w:cs="Arial" w:ascii="Arial" w:hAnsi="Arial"/>
        </w:rPr>
        <w:t>mycie/dezynfekcja sprzętu i powierzchni płaskich w tym blatów, poręczy krzeseł;</w:t>
      </w:r>
    </w:p>
    <w:p>
      <w:pPr>
        <w:pStyle w:val="ListParagraph"/>
        <w:numPr>
          <w:ilvl w:val="0"/>
          <w:numId w:val="3"/>
        </w:numPr>
        <w:spacing w:lineRule="auto" w:line="276" w:before="0" w:after="0"/>
        <w:ind w:left="851" w:hanging="357"/>
        <w:jc w:val="both"/>
        <w:rPr>
          <w:rFonts w:ascii="Arial" w:hAnsi="Arial" w:cs="Arial"/>
        </w:rPr>
      </w:pPr>
      <w:r>
        <w:rPr>
          <w:rFonts w:cs="Arial" w:ascii="Arial" w:hAnsi="Arial"/>
        </w:rPr>
        <w:t>dezynfekcja toalet;</w:t>
      </w:r>
    </w:p>
    <w:p>
      <w:pPr>
        <w:pStyle w:val="ListParagraph"/>
        <w:numPr>
          <w:ilvl w:val="0"/>
          <w:numId w:val="3"/>
        </w:numPr>
        <w:spacing w:lineRule="auto" w:line="276" w:before="0" w:after="0"/>
        <w:ind w:left="851" w:hanging="357"/>
        <w:jc w:val="both"/>
        <w:rPr>
          <w:rFonts w:ascii="Arial" w:hAnsi="Arial" w:cs="Arial"/>
        </w:rPr>
      </w:pPr>
      <w:r>
        <w:rPr>
          <w:rFonts w:cs="Arial" w:ascii="Arial" w:hAnsi="Arial"/>
        </w:rPr>
        <w:t>czyszczenie z użyciem detergentów lub dezynfekcję sprzętu na placu zabaw lub boisku, w których warunki pogodowe pozwalają na korzystanie z ww. sprzętu.</w:t>
      </w:r>
    </w:p>
    <w:p>
      <w:pPr>
        <w:pStyle w:val="ListParagraph"/>
        <w:numPr>
          <w:ilvl w:val="0"/>
          <w:numId w:val="4"/>
        </w:numPr>
        <w:spacing w:lineRule="auto" w:line="276" w:before="0" w:after="0"/>
        <w:ind w:left="426" w:hanging="360"/>
        <w:jc w:val="both"/>
        <w:rPr>
          <w:rFonts w:ascii="Arial" w:hAnsi="Arial" w:cs="Arial"/>
        </w:rPr>
      </w:pPr>
      <w:r>
        <w:rPr>
          <w:rFonts w:cs="Arial" w:ascii="Arial" w:hAnsi="Arial"/>
        </w:rPr>
        <w:t xml:space="preserve">Do obowiązków personelu obsługi należy także: </w:t>
      </w:r>
    </w:p>
    <w:p>
      <w:pPr>
        <w:pStyle w:val="ListParagraph"/>
        <w:numPr>
          <w:ilvl w:val="0"/>
          <w:numId w:val="3"/>
        </w:numPr>
        <w:spacing w:lineRule="auto" w:line="276" w:before="0" w:after="0"/>
        <w:ind w:left="851" w:hanging="357"/>
        <w:jc w:val="both"/>
        <w:rPr>
          <w:rFonts w:ascii="Arial" w:hAnsi="Arial" w:cs="Arial"/>
        </w:rPr>
      </w:pPr>
      <w:r>
        <w:rPr>
          <w:rFonts w:cs="Arial" w:ascii="Arial" w:hAnsi="Arial"/>
        </w:rPr>
        <w:t xml:space="preserve">sprawdzanie poziomu płynów do dezynfekcji rąk w pojemnikach umieszczonych przy wejściu do szkoły oraz w użytkowanych salach i pomieszczeniach i bieżące ich uzupełnianie, </w:t>
      </w:r>
    </w:p>
    <w:p>
      <w:pPr>
        <w:pStyle w:val="ListParagraph"/>
        <w:numPr>
          <w:ilvl w:val="0"/>
          <w:numId w:val="3"/>
        </w:numPr>
        <w:spacing w:lineRule="auto" w:line="276" w:before="0" w:after="0"/>
        <w:ind w:left="851" w:hanging="357"/>
        <w:jc w:val="both"/>
        <w:rPr>
          <w:rFonts w:ascii="Arial" w:hAnsi="Arial" w:cs="Arial"/>
        </w:rPr>
      </w:pPr>
      <w:r>
        <w:rPr>
          <w:rFonts w:cs="Arial" w:ascii="Arial" w:hAnsi="Arial"/>
        </w:rPr>
        <w:t xml:space="preserve">napełnianie i uzupełnianie podajników i dozowników w toaletach, a także ich mycie i dezynfekowanie, </w:t>
      </w:r>
    </w:p>
    <w:p>
      <w:pPr>
        <w:pStyle w:val="ListParagraph"/>
        <w:numPr>
          <w:ilvl w:val="0"/>
          <w:numId w:val="3"/>
        </w:numPr>
        <w:spacing w:lineRule="auto" w:line="276" w:before="0" w:after="0"/>
        <w:ind w:left="851" w:hanging="357"/>
        <w:jc w:val="both"/>
        <w:rPr>
          <w:rFonts w:ascii="Arial" w:hAnsi="Arial" w:cs="Arial"/>
        </w:rPr>
      </w:pPr>
      <w:r>
        <w:rPr>
          <w:rFonts w:cs="Arial" w:ascii="Arial" w:hAnsi="Arial"/>
        </w:rPr>
        <w:t>wymiana worków w koszach na śmieci, opróżnianie koszy oraz ich mycie i dezynfekcja.</w:t>
      </w:r>
    </w:p>
    <w:p>
      <w:pPr>
        <w:pStyle w:val="Normal"/>
        <w:suppressAutoHyphens w:val="true"/>
        <w:spacing w:lineRule="auto" w:line="276" w:before="0" w:after="0"/>
        <w:jc w:val="center"/>
        <w:textAlignment w:val="baseline"/>
        <w:rPr>
          <w:rFonts w:ascii="Arial" w:hAnsi="Arial" w:cs="Arial"/>
          <w:b/>
          <w:b/>
        </w:rPr>
      </w:pPr>
      <w:r>
        <w:rPr>
          <w:rFonts w:cs="Arial" w:ascii="Arial" w:hAnsi="Arial"/>
          <w:b/>
        </w:rPr>
      </w:r>
    </w:p>
    <w:p>
      <w:pPr>
        <w:pStyle w:val="Normal"/>
        <w:suppressAutoHyphens w:val="true"/>
        <w:spacing w:lineRule="auto" w:line="276" w:before="0" w:after="0"/>
        <w:jc w:val="center"/>
        <w:textAlignment w:val="baseline"/>
        <w:rPr>
          <w:rFonts w:ascii="Arial" w:hAnsi="Arial" w:cs="Arial"/>
          <w:b/>
          <w:b/>
        </w:rPr>
      </w:pPr>
      <w:r>
        <w:rPr>
          <w:rFonts w:cs="Arial" w:ascii="Arial" w:hAnsi="Arial"/>
          <w:b/>
        </w:rPr>
      </w:r>
    </w:p>
    <w:p>
      <w:pPr>
        <w:pStyle w:val="Normal"/>
        <w:suppressAutoHyphens w:val="true"/>
        <w:spacing w:lineRule="auto" w:line="276" w:before="0" w:after="0"/>
        <w:jc w:val="center"/>
        <w:textAlignment w:val="baseline"/>
        <w:rPr>
          <w:rFonts w:ascii="Arial" w:hAnsi="Arial" w:cs="Arial"/>
          <w:b/>
          <w:b/>
        </w:rPr>
      </w:pPr>
      <w:r>
        <w:rPr>
          <w:rFonts w:cs="Arial" w:ascii="Arial" w:hAnsi="Arial"/>
          <w:b/>
        </w:rPr>
      </w:r>
    </w:p>
    <w:p>
      <w:pPr>
        <w:pStyle w:val="Normal"/>
        <w:suppressAutoHyphens w:val="true"/>
        <w:spacing w:lineRule="auto" w:line="276" w:before="0" w:after="0"/>
        <w:jc w:val="center"/>
        <w:textAlignment w:val="baseline"/>
        <w:rPr>
          <w:rFonts w:ascii="Arial" w:hAnsi="Arial" w:cs="Arial"/>
          <w:b/>
          <w:b/>
        </w:rPr>
      </w:pPr>
      <w:r>
        <w:rPr>
          <w:rFonts w:cs="Arial" w:ascii="Arial" w:hAnsi="Arial"/>
          <w:b/>
        </w:rPr>
        <w:t>§ 3</w:t>
      </w:r>
    </w:p>
    <w:p>
      <w:pPr>
        <w:pStyle w:val="Normal"/>
        <w:spacing w:lineRule="auto" w:line="276" w:before="0" w:after="240"/>
        <w:jc w:val="center"/>
        <w:rPr>
          <w:rFonts w:ascii="Arial" w:hAnsi="Arial" w:cs="Arial"/>
          <w:b/>
          <w:b/>
        </w:rPr>
      </w:pPr>
      <w:r>
        <w:rPr>
          <w:rFonts w:cs="Arial" w:ascii="Arial" w:hAnsi="Arial"/>
          <w:b/>
        </w:rPr>
        <w:t xml:space="preserve">Postanowienia </w:t>
      </w:r>
      <w:r>
        <w:rPr>
          <w:rFonts w:cs="Arial" w:ascii="Arial" w:hAnsi="Arial"/>
          <w:b/>
          <w:bCs/>
        </w:rPr>
        <w:t>końcowe</w:t>
      </w:r>
    </w:p>
    <w:p>
      <w:pPr>
        <w:pStyle w:val="ListParagraph"/>
        <w:numPr>
          <w:ilvl w:val="0"/>
          <w:numId w:val="2"/>
        </w:numPr>
        <w:spacing w:lineRule="auto" w:line="276" w:before="0" w:after="0"/>
        <w:jc w:val="both"/>
        <w:rPr>
          <w:rFonts w:ascii="Arial" w:hAnsi="Arial" w:cs="Arial"/>
        </w:rPr>
      </w:pPr>
      <w:r>
        <w:rPr>
          <w:rFonts w:cs="Arial" w:ascii="Arial" w:hAnsi="Arial"/>
        </w:rPr>
        <w:t>W szkole funkcjonują również procedury szczegółowe dotyczące organizacji pracy placówki w czasie pandemii.</w:t>
      </w:r>
    </w:p>
    <w:p>
      <w:pPr>
        <w:pStyle w:val="ListParagraph"/>
        <w:numPr>
          <w:ilvl w:val="0"/>
          <w:numId w:val="2"/>
        </w:numPr>
        <w:spacing w:lineRule="auto" w:line="276" w:before="0" w:after="0"/>
        <w:jc w:val="both"/>
        <w:rPr>
          <w:rFonts w:ascii="Arial" w:hAnsi="Arial" w:cs="Arial"/>
        </w:rPr>
      </w:pPr>
      <w:r>
        <w:rPr>
          <w:rFonts w:cs="Arial" w:ascii="Arial" w:hAnsi="Arial"/>
        </w:rPr>
        <w:t>Procedura wchodzi w życie z dniem podpisania i obowiązuje do odwołania.</w:t>
      </w:r>
    </w:p>
    <w:p>
      <w:pPr>
        <w:pStyle w:val="ListParagraph"/>
        <w:numPr>
          <w:ilvl w:val="0"/>
          <w:numId w:val="2"/>
        </w:numPr>
        <w:spacing w:lineRule="auto" w:line="276" w:before="0" w:after="0"/>
        <w:jc w:val="both"/>
        <w:rPr>
          <w:rFonts w:ascii="Arial" w:hAnsi="Arial" w:cs="Arial"/>
        </w:rPr>
      </w:pPr>
      <w:r>
        <w:rPr>
          <w:rFonts w:cs="Arial" w:ascii="Arial" w:hAnsi="Arial"/>
        </w:rPr>
        <w:t>Procedura może być modyfikowana.</w:t>
      </w:r>
    </w:p>
    <w:p>
      <w:pPr>
        <w:pStyle w:val="ListParagraph"/>
        <w:numPr>
          <w:ilvl w:val="0"/>
          <w:numId w:val="2"/>
        </w:numPr>
        <w:spacing w:lineRule="auto" w:line="276" w:before="0" w:after="0"/>
        <w:jc w:val="both"/>
        <w:rPr>
          <w:rFonts w:ascii="Arial" w:hAnsi="Arial" w:cs="Arial"/>
        </w:rPr>
      </w:pPr>
      <w:r>
        <w:rPr>
          <w:rFonts w:cs="Arial" w:ascii="Arial" w:hAnsi="Arial"/>
        </w:rPr>
        <w:t>Procedura zostanie opublikowana na stronie szkoły, przesłana jako wiadomość w dzienniku elektronicznym do nauczycieli, rodziców i uczniów oraz udostępniona w formie papierowej w sekretariacie szkoły.</w:t>
      </w:r>
    </w:p>
    <w:p>
      <w:pPr>
        <w:pStyle w:val="ListParagraph"/>
        <w:numPr>
          <w:ilvl w:val="0"/>
          <w:numId w:val="2"/>
        </w:numPr>
        <w:spacing w:lineRule="auto" w:line="276" w:before="0" w:after="0"/>
        <w:jc w:val="both"/>
        <w:rPr>
          <w:rFonts w:ascii="Arial" w:hAnsi="Arial" w:cs="Arial"/>
        </w:rPr>
      </w:pPr>
      <w:r>
        <w:rPr>
          <w:rFonts w:cs="Arial" w:ascii="Arial" w:hAnsi="Arial"/>
        </w:rPr>
        <w:t>Pracownicy administracji i obsługi zostaną zapoznani z procedurą podczas szkolenia.</w:t>
      </w:r>
    </w:p>
    <w:p>
      <w:pPr>
        <w:pStyle w:val="ListParagraph"/>
        <w:numPr>
          <w:ilvl w:val="0"/>
          <w:numId w:val="2"/>
        </w:numPr>
        <w:spacing w:lineRule="auto" w:line="276" w:before="0" w:after="0"/>
        <w:jc w:val="both"/>
        <w:rPr>
          <w:rFonts w:ascii="Arial" w:hAnsi="Arial" w:cs="Arial"/>
        </w:rPr>
      </w:pPr>
      <w:r>
        <w:rPr>
          <w:rFonts w:cs="Arial" w:ascii="Arial" w:hAnsi="Arial"/>
        </w:rPr>
        <w:t>O wszelkich zmianach w procedurze będą niezwłocznie powiadamiane osoby stosujące powyższa procedurę.</w:t>
      </w:r>
    </w:p>
    <w:sectPr>
      <w:type w:val="nextPage"/>
      <w:pgSz w:w="11906" w:h="16838"/>
      <w:pgMar w:left="1417" w:right="141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360" w:hanging="360"/>
      </w:pPr>
      <w:rPr>
        <w:b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lvl w:ilvl="0">
      <w:start w:val="1"/>
      <w:numFmt w:val="bullet"/>
      <w:lvlText w:val=""/>
      <w:lvlJc w:val="left"/>
      <w:pPr>
        <w:tabs>
          <w:tab w:val="num" w:pos="0"/>
        </w:tabs>
        <w:ind w:left="1792" w:hanging="360"/>
      </w:pPr>
      <w:rPr>
        <w:rFonts w:ascii="Symbol" w:hAnsi="Symbol" w:cs="Symbol" w:hint="default"/>
      </w:rPr>
    </w:lvl>
    <w:lvl w:ilvl="1">
      <w:start w:val="1"/>
      <w:numFmt w:val="lowerLetter"/>
      <w:lvlText w:val="%2."/>
      <w:lvlJc w:val="left"/>
      <w:pPr>
        <w:tabs>
          <w:tab w:val="num" w:pos="0"/>
        </w:tabs>
        <w:ind w:left="2730" w:hanging="360"/>
      </w:pPr>
      <w:rPr>
        <w:rFonts w:cs="Times New Roman"/>
      </w:rPr>
    </w:lvl>
    <w:lvl w:ilvl="2">
      <w:start w:val="1"/>
      <w:numFmt w:val="lowerRoman"/>
      <w:lvlText w:val="%3."/>
      <w:lvlJc w:val="right"/>
      <w:pPr>
        <w:tabs>
          <w:tab w:val="num" w:pos="0"/>
        </w:tabs>
        <w:ind w:left="3450" w:hanging="180"/>
      </w:pPr>
      <w:rPr>
        <w:rFonts w:cs="Times New Roman"/>
      </w:rPr>
    </w:lvl>
    <w:lvl w:ilvl="3">
      <w:start w:val="1"/>
      <w:numFmt w:val="decimal"/>
      <w:lvlText w:val="%4."/>
      <w:lvlJc w:val="left"/>
      <w:pPr>
        <w:tabs>
          <w:tab w:val="num" w:pos="0"/>
        </w:tabs>
        <w:ind w:left="4170" w:hanging="360"/>
      </w:pPr>
      <w:rPr>
        <w:rFonts w:cs="Times New Roman"/>
      </w:rPr>
    </w:lvl>
    <w:lvl w:ilvl="4">
      <w:start w:val="1"/>
      <w:numFmt w:val="lowerLetter"/>
      <w:lvlText w:val="%5."/>
      <w:lvlJc w:val="left"/>
      <w:pPr>
        <w:tabs>
          <w:tab w:val="num" w:pos="0"/>
        </w:tabs>
        <w:ind w:left="4890" w:hanging="360"/>
      </w:pPr>
      <w:rPr>
        <w:rFonts w:cs="Times New Roman"/>
      </w:rPr>
    </w:lvl>
    <w:lvl w:ilvl="5">
      <w:start w:val="1"/>
      <w:numFmt w:val="lowerRoman"/>
      <w:lvlText w:val="%6."/>
      <w:lvlJc w:val="right"/>
      <w:pPr>
        <w:tabs>
          <w:tab w:val="num" w:pos="0"/>
        </w:tabs>
        <w:ind w:left="5610" w:hanging="180"/>
      </w:pPr>
      <w:rPr>
        <w:rFonts w:cs="Times New Roman"/>
      </w:rPr>
    </w:lvl>
    <w:lvl w:ilvl="6">
      <w:start w:val="1"/>
      <w:numFmt w:val="decimal"/>
      <w:lvlText w:val="%7."/>
      <w:lvlJc w:val="left"/>
      <w:pPr>
        <w:tabs>
          <w:tab w:val="num" w:pos="0"/>
        </w:tabs>
        <w:ind w:left="6330" w:hanging="360"/>
      </w:pPr>
      <w:rPr>
        <w:rFonts w:cs="Times New Roman"/>
      </w:rPr>
    </w:lvl>
    <w:lvl w:ilvl="7">
      <w:start w:val="1"/>
      <w:numFmt w:val="lowerLetter"/>
      <w:lvlText w:val="%8."/>
      <w:lvlJc w:val="left"/>
      <w:pPr>
        <w:tabs>
          <w:tab w:val="num" w:pos="0"/>
        </w:tabs>
        <w:ind w:left="7050" w:hanging="360"/>
      </w:pPr>
      <w:rPr>
        <w:rFonts w:cs="Times New Roman"/>
      </w:rPr>
    </w:lvl>
    <w:lvl w:ilvl="8">
      <w:start w:val="1"/>
      <w:numFmt w:val="lowerRoman"/>
      <w:lvlText w:val="%9."/>
      <w:lvlJc w:val="right"/>
      <w:pPr>
        <w:tabs>
          <w:tab w:val="num" w:pos="0"/>
        </w:tabs>
        <w:ind w:left="7770" w:hanging="180"/>
      </w:pPr>
      <w:rPr>
        <w:rFonts w:cs="Times New Roman"/>
      </w:rPr>
    </w:lvl>
  </w:abstractNum>
  <w:abstractNum w:abstractNumId="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2459"/>
    <w:pPr>
      <w:widowControl/>
      <w:suppressAutoHyphens w:val="true"/>
      <w:bidi w:val="0"/>
      <w:spacing w:lineRule="auto" w:line="259" w:before="0" w:after="16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99"/>
    <w:semiHidden/>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99"/>
    <w:qFormat/>
    <w:rsid w:val="00c32459"/>
    <w:pPr>
      <w:suppressAutoHyphens w:val="true"/>
      <w:spacing w:lineRule="auto" w:line="252"/>
      <w:ind w:left="720" w:hanging="0"/>
      <w:textAlignment w:val="baseline"/>
    </w:pPr>
    <w:rPr/>
  </w:style>
  <w:style w:type="paragraph" w:styleId="NormalWeb">
    <w:name w:val="Normal (Web)"/>
    <w:basedOn w:val="Normal"/>
    <w:uiPriority w:val="99"/>
    <w:qFormat/>
    <w:rsid w:val="00993fa1"/>
    <w:pPr>
      <w:spacing w:lineRule="auto" w:line="240" w:beforeAutospacing="1" w:afterAutospacing="1"/>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Application>LibreOffice/7.0.3.1$Windows_X86_64 LibreOffice_project/d7547858d014d4cf69878db179d326fc3483e082</Application>
  <Pages>2</Pages>
  <Words>761</Words>
  <Characters>4648</Characters>
  <CharactersWithSpaces>5335</CharactersWithSpaces>
  <Paragraphs>53</Paragraphs>
  <Company>Sil-art Rycho444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2020-09-24T11:15:00Z</dcterms:created>
  <dc:creator>Kowalski Ryszard</dc:creator>
  <dc:description/>
  <dc:language>pl-PL</dc:language>
  <cp:lastModifiedBy/>
  <cp:lastPrinted>2020-09-29T05:11:00Z</cp:lastPrinted>
  <dcterms:modified xsi:type="dcterms:W3CDTF">2022-04-15T11:00:46Z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